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269"/>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504"/>
        <w:gridCol w:w="1701"/>
      </w:tblGrid>
      <w:tr w:rsidR="00802F45" w:rsidRPr="00ED3A8A" w14:paraId="2AF5951B" w14:textId="77777777" w:rsidTr="00626189">
        <w:trPr>
          <w:cantSplit/>
          <w:trHeight w:hRule="exact" w:val="851"/>
        </w:trPr>
        <w:sdt>
          <w:sdtPr>
            <w:rPr>
              <w:rStyle w:val="DatofeltTegn"/>
              <w:rFonts w:cstheme="minorHAnsi"/>
              <w:szCs w:val="22"/>
            </w:rPr>
            <w:id w:val="297733212"/>
            <w:placeholder>
              <w:docPart w:val="D619C5339BB649B183E03681FEE130E1"/>
            </w:placeholder>
            <w:date w:fullDate="2025-08-23T00:00:00Z">
              <w:dateFormat w:val="d. MMMM yyyy"/>
              <w:lid w:val="da-DK"/>
              <w:storeMappedDataAs w:val="dateTime"/>
              <w:calendar w:val="gregorian"/>
            </w:date>
          </w:sdtPr>
          <w:sdtEndPr>
            <w:rPr>
              <w:rStyle w:val="DefaultParagraphFont"/>
            </w:rPr>
          </w:sdtEndPr>
          <w:sdtContent>
            <w:tc>
              <w:tcPr>
                <w:tcW w:w="8504" w:type="dxa"/>
              </w:tcPr>
              <w:p w14:paraId="333F3275" w14:textId="1633D967" w:rsidR="00531615" w:rsidRPr="00ED3A8A" w:rsidRDefault="00A25F88" w:rsidP="005158C5">
                <w:pPr>
                  <w:pStyle w:val="Datofelt"/>
                  <w:framePr w:hSpace="0" w:wrap="auto" w:vAnchor="margin" w:hAnchor="text" w:yAlign="inline"/>
                  <w:rPr>
                    <w:rFonts w:cstheme="minorHAnsi"/>
                    <w:szCs w:val="22"/>
                  </w:rPr>
                </w:pPr>
                <w:r>
                  <w:rPr>
                    <w:rStyle w:val="DatofeltTegn"/>
                    <w:rFonts w:cstheme="minorHAnsi"/>
                    <w:szCs w:val="22"/>
                  </w:rPr>
                  <w:t xml:space="preserve">23. </w:t>
                </w:r>
                <w:r w:rsidR="0058224C">
                  <w:rPr>
                    <w:rStyle w:val="DatofeltTegn"/>
                    <w:rFonts w:cstheme="minorHAnsi"/>
                    <w:szCs w:val="22"/>
                  </w:rPr>
                  <w:t>august</w:t>
                </w:r>
                <w:r>
                  <w:rPr>
                    <w:rStyle w:val="DatofeltTegn"/>
                    <w:rFonts w:cstheme="minorHAnsi"/>
                    <w:szCs w:val="22"/>
                  </w:rPr>
                  <w:t xml:space="preserve"> 202</w:t>
                </w:r>
                <w:r w:rsidR="0058224C">
                  <w:rPr>
                    <w:rStyle w:val="DatofeltTegn"/>
                    <w:rFonts w:cstheme="minorHAnsi"/>
                    <w:szCs w:val="22"/>
                  </w:rPr>
                  <w:t>5</w:t>
                </w:r>
              </w:p>
            </w:tc>
          </w:sdtContent>
        </w:sdt>
        <w:tc>
          <w:tcPr>
            <w:tcW w:w="1701" w:type="dxa"/>
          </w:tcPr>
          <w:p w14:paraId="1A7F914A" w14:textId="77777777" w:rsidR="00802F45" w:rsidRPr="00ED3A8A" w:rsidRDefault="00802F45" w:rsidP="00F01BDF">
            <w:pPr>
              <w:framePr w:wrap="auto" w:vAnchor="margin" w:yAlign="inline" w:anchorLock="0"/>
              <w:rPr>
                <w:rFonts w:cstheme="minorHAnsi"/>
                <w:szCs w:val="22"/>
              </w:rPr>
            </w:pPr>
          </w:p>
        </w:tc>
      </w:tr>
      <w:tr w:rsidR="00802F45" w:rsidRPr="00FF7098" w14:paraId="307460EF" w14:textId="77777777" w:rsidTr="00626189">
        <w:tc>
          <w:tcPr>
            <w:tcW w:w="8504" w:type="dxa"/>
          </w:tcPr>
          <w:p w14:paraId="2A6602C1" w14:textId="77777777" w:rsidR="0058051F" w:rsidRPr="003C3074" w:rsidRDefault="001779FC" w:rsidP="003C3074">
            <w:pPr>
              <w:pStyle w:val="Overskriftvedr"/>
              <w:framePr w:hSpace="0" w:wrap="auto" w:vAnchor="margin" w:hAnchor="text" w:yAlign="inline"/>
            </w:pPr>
            <w:bookmarkStart w:id="0" w:name="fortsat_teskt"/>
            <w:bookmarkEnd w:id="0"/>
            <w:r w:rsidRPr="001779FC">
              <w:t>Vejledning - Pilotprojekt   </w:t>
            </w:r>
          </w:p>
          <w:p w14:paraId="268466B4" w14:textId="77777777" w:rsidR="00A25F88" w:rsidRPr="00A25F88" w:rsidRDefault="00A25F88" w:rsidP="00A25F88">
            <w:pPr>
              <w:framePr w:wrap="auto" w:vAnchor="margin" w:yAlign="inline" w:anchorLock="0"/>
              <w:rPr>
                <w:rFonts w:cstheme="minorHAnsi"/>
                <w:szCs w:val="22"/>
              </w:rPr>
            </w:pPr>
            <w:r w:rsidRPr="00A25F88">
              <w:rPr>
                <w:rFonts w:cstheme="minorHAnsi"/>
                <w:szCs w:val="22"/>
              </w:rPr>
              <w:t> </w:t>
            </w:r>
          </w:p>
          <w:p w14:paraId="4064D0E5" w14:textId="77777777" w:rsidR="00A25F88" w:rsidRPr="00A25F88" w:rsidRDefault="00A25F88" w:rsidP="00A25F88">
            <w:pPr>
              <w:framePr w:wrap="auto" w:vAnchor="margin" w:yAlign="inline" w:anchorLock="0"/>
              <w:rPr>
                <w:rFonts w:cstheme="minorHAnsi"/>
                <w:szCs w:val="22"/>
              </w:rPr>
            </w:pPr>
            <w:r w:rsidRPr="00A25F88">
              <w:rPr>
                <w:rFonts w:cstheme="minorHAnsi"/>
                <w:szCs w:val="22"/>
              </w:rPr>
              <w:t xml:space="preserve">På VELUX </w:t>
            </w:r>
            <w:proofErr w:type="spellStart"/>
            <w:r w:rsidRPr="00A25F88">
              <w:rPr>
                <w:rFonts w:cstheme="minorHAnsi"/>
                <w:szCs w:val="22"/>
              </w:rPr>
              <w:t>FONDENs</w:t>
            </w:r>
            <w:proofErr w:type="spellEnd"/>
            <w:r w:rsidRPr="00A25F88">
              <w:rPr>
                <w:rFonts w:cstheme="minorHAnsi"/>
                <w:szCs w:val="22"/>
              </w:rPr>
              <w:t xml:space="preserve"> uddelingsområde ”Sociale indsatser” er der mulighed for at søge om en bevilling til mindre pilotprojekter. </w:t>
            </w:r>
          </w:p>
          <w:p w14:paraId="76AEC24C" w14:textId="77777777" w:rsidR="0058051F" w:rsidRDefault="00A25F88" w:rsidP="004777B2">
            <w:pPr>
              <w:framePr w:wrap="auto" w:vAnchor="margin" w:yAlign="inline" w:anchorLock="0"/>
              <w:rPr>
                <w:rFonts w:cstheme="minorHAnsi"/>
                <w:szCs w:val="22"/>
              </w:rPr>
            </w:pPr>
            <w:r w:rsidRPr="00A25F88">
              <w:rPr>
                <w:rFonts w:cstheme="minorHAnsi"/>
                <w:szCs w:val="22"/>
              </w:rPr>
              <w:t> </w:t>
            </w:r>
          </w:p>
          <w:p w14:paraId="2960C709" w14:textId="77777777" w:rsidR="00A25F88" w:rsidRDefault="00A25F88" w:rsidP="00A25F88">
            <w:pPr>
              <w:pStyle w:val="Mellemrubrik"/>
              <w:framePr w:hSpace="0" w:wrap="auto" w:vAnchor="margin" w:hAnchor="text" w:yAlign="inline"/>
            </w:pPr>
            <w:r w:rsidRPr="00A25F88">
              <w:rPr>
                <w:bCs/>
              </w:rPr>
              <w:t>Pilotprojekter - formål og baggrund</w:t>
            </w:r>
            <w:r w:rsidRPr="00A25F88">
              <w:t> </w:t>
            </w:r>
          </w:p>
          <w:p w14:paraId="00C06DA1" w14:textId="77777777" w:rsidR="00A25F88" w:rsidRDefault="00A25F88" w:rsidP="0058051F">
            <w:pPr>
              <w:framePr w:wrap="auto" w:vAnchor="margin" w:yAlign="inline" w:anchorLock="0"/>
            </w:pPr>
          </w:p>
          <w:p w14:paraId="713A664B" w14:textId="0DE1D78D" w:rsidR="00A25F88" w:rsidRDefault="00A25F88" w:rsidP="00A25F88">
            <w:pPr>
              <w:framePr w:wrap="auto" w:vAnchor="margin" w:yAlign="inline" w:anchorLock="0"/>
            </w:pPr>
            <w:r w:rsidRPr="00A25F88">
              <w:t>Med pilotprojekter ønsker VELUX FONDEN at give sociale organisationer i civilsamfundet et økonomisk og ressourcemæssigt råderum til at kvalificere og afprøve en projektidé på en mindre skala – eventuelt med henblik på et senere metodeudviklingsprojekt. Baggrunden for pilotprojektmuligheden er en vedvarende dialog med organisationer på feltet og en forskningsbaseret viden om, at frivillige sociale organisationer ofte savner tid og ressourcer til at afprøve en projektidé parallelt med den daglige drift. Med muligheden for at søge til pilotprojekter ønsker Fonden kort sagt at understøtte modningen og kvalificeringen af gode ideer til metodeudviklingsprojekter på det sociale område.  </w:t>
            </w:r>
          </w:p>
          <w:p w14:paraId="68733CE9" w14:textId="77777777" w:rsidR="00A25F88" w:rsidRDefault="00A25F88" w:rsidP="00A25F88">
            <w:pPr>
              <w:framePr w:wrap="auto" w:vAnchor="margin" w:yAlign="inline" w:anchorLock="0"/>
            </w:pPr>
          </w:p>
          <w:p w14:paraId="27F4B127" w14:textId="77777777" w:rsidR="00A25F88" w:rsidRDefault="00A25F88" w:rsidP="00A25F88">
            <w:pPr>
              <w:pStyle w:val="Mellemrubrik"/>
              <w:framePr w:hSpace="0" w:wrap="auto" w:vAnchor="margin" w:hAnchor="text" w:yAlign="inline"/>
              <w:rPr>
                <w:bCs/>
              </w:rPr>
            </w:pPr>
            <w:r w:rsidRPr="00A25F88">
              <w:rPr>
                <w:bCs/>
              </w:rPr>
              <w:t>Pilot- eller metodeudviklingsprojekt?</w:t>
            </w:r>
          </w:p>
          <w:p w14:paraId="713CFE54" w14:textId="77777777" w:rsidR="00A25F88" w:rsidRDefault="00A25F88" w:rsidP="00A25F88">
            <w:pPr>
              <w:pStyle w:val="Mellemrubrik"/>
              <w:framePr w:hSpace="0" w:wrap="auto" w:vAnchor="margin" w:hAnchor="text" w:yAlign="inline"/>
            </w:pPr>
          </w:p>
          <w:p w14:paraId="4BF5E290" w14:textId="77777777" w:rsidR="00A25F88" w:rsidRPr="00A25F88" w:rsidRDefault="00A25F88" w:rsidP="00A25F88">
            <w:pPr>
              <w:framePr w:wrap="auto" w:vAnchor="margin" w:yAlign="inline" w:anchorLock="0"/>
            </w:pPr>
          </w:p>
          <w:p w14:paraId="33018681" w14:textId="77777777" w:rsidR="00A25F88" w:rsidRPr="00A25F88" w:rsidRDefault="00A25F88" w:rsidP="00A25F88">
            <w:pPr>
              <w:framePr w:wrap="auto" w:vAnchor="margin" w:yAlign="inline" w:anchorLock="0"/>
            </w:pPr>
            <w:r w:rsidRPr="00A25F88">
              <w:t>Begrundelsen for at søge pilotmidler fremfor metodeudviklingsmidler kan være, at I har observeret nogle udfordringer for jeres målgruppe, som jeres nuværende indsatser ikke formår at løse i tilstrækkelig grad. Inden I igangsætter - og søger om midler til - et større metodeudviklingsprojekt, ønsker I at kvalificere og afprøve en projektidé på en mindre skala. I kan måske mangle viden om den nye/ udvidede målgruppes karakteristika, interesser og reelle behov, eller I kan have et ønske om at udvide jeres kendskab til andre aktører med erfaringer fra lignende indsatser for at undgå de mest oplagte fodfejl. Endelig kan I have et ønske om at involvere aktører fra andre organisationer i jeres arbejde, men savner viden om, hvem der kunne være relevante samarbejdspartnere, og I mangler tid til at danne jer et overblik. Pilotprojekter giver mulighed for at afsøge disse ting med afsæt i et konkret projekt på en mindre skala. </w:t>
            </w:r>
          </w:p>
          <w:p w14:paraId="5C91D4AF" w14:textId="77777777" w:rsidR="00A25F88" w:rsidRPr="00A25F88" w:rsidRDefault="00A25F88" w:rsidP="00A25F88">
            <w:pPr>
              <w:framePr w:wrap="auto" w:vAnchor="margin" w:yAlign="inline" w:anchorLock="0"/>
            </w:pPr>
            <w:r w:rsidRPr="00A25F88">
              <w:t> </w:t>
            </w:r>
          </w:p>
          <w:p w14:paraId="619924E6" w14:textId="77777777" w:rsidR="00A25F88" w:rsidRPr="00A25F88" w:rsidRDefault="00A25F88" w:rsidP="00A25F88">
            <w:pPr>
              <w:framePr w:wrap="auto" w:vAnchor="margin" w:yAlign="inline" w:anchorLock="0"/>
            </w:pPr>
            <w:r w:rsidRPr="00A25F88">
              <w:t> </w:t>
            </w:r>
          </w:p>
          <w:p w14:paraId="4B2977E7" w14:textId="77777777" w:rsidR="00A25F88" w:rsidRDefault="00A25F88" w:rsidP="00A25F88">
            <w:pPr>
              <w:pStyle w:val="Mellemrubrik"/>
              <w:framePr w:hSpace="0" w:wrap="auto" w:vAnchor="margin" w:hAnchor="text" w:yAlign="inline"/>
              <w:rPr>
                <w:bCs/>
              </w:rPr>
            </w:pPr>
            <w:r w:rsidRPr="00A25F88">
              <w:rPr>
                <w:bCs/>
              </w:rPr>
              <w:t>Eksempler på aktiviteter, der kan søges til under et pilotprojekt:  </w:t>
            </w:r>
          </w:p>
          <w:p w14:paraId="10E9A56C" w14:textId="77777777" w:rsidR="00A25F88" w:rsidRPr="00A25F88" w:rsidRDefault="00A25F88" w:rsidP="00A25F88">
            <w:pPr>
              <w:framePr w:wrap="auto" w:vAnchor="margin" w:yAlign="inline" w:anchorLock="0"/>
            </w:pPr>
          </w:p>
          <w:p w14:paraId="6E7BE52A" w14:textId="4443F3EA" w:rsidR="00A25F88" w:rsidRPr="00A25F88" w:rsidRDefault="00A25F88" w:rsidP="00A25F88">
            <w:pPr>
              <w:pStyle w:val="ListParagraph"/>
              <w:framePr w:hSpace="0" w:wrap="auto" w:vAnchor="margin" w:hAnchor="text" w:yAlign="inline"/>
            </w:pPr>
            <w:r w:rsidRPr="00A25F88">
              <w:t xml:space="preserve">Undersøgelse af - og </w:t>
            </w:r>
            <w:r w:rsidRPr="00A25F88">
              <w:rPr>
                <w:b/>
                <w:bCs/>
              </w:rPr>
              <w:t>kontakt til -</w:t>
            </w:r>
            <w:r w:rsidRPr="00A25F88">
              <w:t xml:space="preserve"> </w:t>
            </w:r>
            <w:r w:rsidRPr="00A25F88">
              <w:rPr>
                <w:b/>
                <w:bCs/>
              </w:rPr>
              <w:t>den relevante (nye) målgruppe for at afsøge behov</w:t>
            </w:r>
            <w:r w:rsidRPr="00A25F88">
              <w:t xml:space="preserve"> </w:t>
            </w:r>
            <w:r w:rsidRPr="00A25F88">
              <w:rPr>
                <w:b/>
                <w:bCs/>
              </w:rPr>
              <w:t>og relevans</w:t>
            </w:r>
            <w:r w:rsidRPr="00A25F88">
              <w:t xml:space="preserve"> hos den specifikke gruppe af borgere i en socialt udsat position. Det kan for eksempel være, at man som organisation har et stort </w:t>
            </w:r>
            <w:r w:rsidRPr="00A25F88">
              <w:lastRenderedPageBreak/>
              <w:t>kendskab til en målgruppes fysiske fællesskaber, men mangler viden om målgruppens eventuelle behov for digitale frivillige fællesskaber eller ønsker om et digitalt fællesskab. Eller det kan være, at man har viden om sociale udfordringer for ældre borgere i en socialt udsat position generelt, men savner viden om yngre borgere i samme situation, som potentielt kan få gavn af en ny indsats. </w:t>
            </w:r>
          </w:p>
          <w:p w14:paraId="221380A9" w14:textId="38760BC2" w:rsidR="00A25F88" w:rsidRPr="00A25F88" w:rsidRDefault="00A25F88" w:rsidP="00A25F88">
            <w:pPr>
              <w:pStyle w:val="ListParagraph"/>
              <w:framePr w:hSpace="0" w:wrap="auto" w:vAnchor="margin" w:hAnchor="text" w:yAlign="inline"/>
            </w:pPr>
            <w:r w:rsidRPr="00A25F88">
              <w:t>Afsøgning af aktører landet over, der driver</w:t>
            </w:r>
            <w:r w:rsidRPr="00A25F88">
              <w:rPr>
                <w:b/>
                <w:bCs/>
              </w:rPr>
              <w:t xml:space="preserve"> lignende indsatser,</w:t>
            </w:r>
            <w:r w:rsidRPr="00A25F88">
              <w:t xml:space="preserve"> og som derfor kan bidrage med</w:t>
            </w:r>
            <w:r w:rsidRPr="00A25F88">
              <w:rPr>
                <w:b/>
                <w:bCs/>
              </w:rPr>
              <w:t xml:space="preserve"> inspiration og erfaringer</w:t>
            </w:r>
            <w:r w:rsidRPr="00A25F88">
              <w:t>, som kan styrke den påtænkte idé.</w:t>
            </w:r>
            <w:r w:rsidRPr="00A25F88">
              <w:rPr>
                <w:b/>
                <w:bCs/>
              </w:rPr>
              <w:t xml:space="preserve"> </w:t>
            </w:r>
            <w:r w:rsidRPr="00A25F88">
              <w:t> </w:t>
            </w:r>
            <w:r w:rsidRPr="00A25F88">
              <w:br/>
              <w:t>Det kan være, at I vil arbejde med at skabe inkluderende fællesskaber for ensomme voksne og ønsker mere viden om, hvilke aktører der allerede har udviklet relevante fællesskaber for målgruppen </w:t>
            </w:r>
          </w:p>
          <w:p w14:paraId="613B855F" w14:textId="77777777" w:rsidR="00A25F88" w:rsidRPr="00A25F88" w:rsidRDefault="00A25F88" w:rsidP="00A25F88">
            <w:pPr>
              <w:pStyle w:val="ListParagraph"/>
              <w:framePr w:hSpace="0" w:wrap="auto" w:vAnchor="margin" w:hAnchor="text" w:yAlign="inline"/>
            </w:pPr>
            <w:r w:rsidRPr="00A25F88">
              <w:t xml:space="preserve">Konkret </w:t>
            </w:r>
            <w:r w:rsidRPr="00A25F88">
              <w:rPr>
                <w:b/>
                <w:bCs/>
              </w:rPr>
              <w:t>afprøvning af den nye ide på en mindre skala</w:t>
            </w:r>
            <w:r w:rsidRPr="00A25F88">
              <w:t>, med en begrænset målgruppe og indenfor et afgrænset geografisk område med henblik på et eventuelt efterfølgende større metodeudviklingsprojekt.  </w:t>
            </w:r>
          </w:p>
          <w:p w14:paraId="43786D45" w14:textId="321723B5" w:rsidR="00A25F88" w:rsidRPr="00A25F88" w:rsidRDefault="00A25F88" w:rsidP="00A25F88">
            <w:pPr>
              <w:pStyle w:val="ListParagraph"/>
              <w:framePr w:hSpace="0" w:wrap="auto" w:vAnchor="margin" w:hAnchor="text" w:yAlign="inline"/>
            </w:pPr>
            <w:r w:rsidRPr="00A25F88">
              <w:t xml:space="preserve">Afdækning og etablering af </w:t>
            </w:r>
            <w:r w:rsidRPr="00A25F88">
              <w:rPr>
                <w:b/>
                <w:bCs/>
              </w:rPr>
              <w:t>relationer og kontakter til relevante samarbejdspartnere</w:t>
            </w:r>
            <w:r w:rsidRPr="00A25F88">
              <w:t xml:space="preserve"> fra civilsamfundet eller den offentlige sektor (kommune eller regioner) for at opbygge relationer og organisationsstrukturer. </w:t>
            </w:r>
            <w:r w:rsidRPr="00A25F88">
              <w:br/>
              <w:t>Det kan også være, at I som organisation ser et potentiale i at samarbejde tættere med offentlige aktører (fx jobcentre eller regionale behandlingstilbud) men savner erfaringer med - og viden om-, hvordan man opbygger denne type samarbejder, hvad man skal være opmærksom på i tværsektor-samskabelse, og hvem der generelt er aktive på jeres område. </w:t>
            </w:r>
          </w:p>
          <w:p w14:paraId="7E04CF26" w14:textId="77777777" w:rsidR="00A25F88" w:rsidRPr="00A25F88" w:rsidRDefault="00A25F88" w:rsidP="00A25F88">
            <w:pPr>
              <w:framePr w:wrap="auto" w:vAnchor="margin" w:yAlign="inline" w:anchorLock="0"/>
              <w:ind w:left="567"/>
            </w:pPr>
          </w:p>
          <w:p w14:paraId="198BD1E7" w14:textId="77777777" w:rsidR="00FF7098" w:rsidRPr="00A25F88" w:rsidRDefault="00A25F88" w:rsidP="00A25F88">
            <w:pPr>
              <w:pStyle w:val="Mellemrubrik"/>
              <w:framePr w:hSpace="0" w:wrap="auto" w:vAnchor="margin" w:hAnchor="text" w:yAlign="inline"/>
              <w:rPr>
                <w:bCs/>
              </w:rPr>
            </w:pPr>
            <w:r w:rsidRPr="00A25F88">
              <w:rPr>
                <w:bCs/>
              </w:rPr>
              <w:t>Indhold, krav og bedømmelseskriterier for pilotprojektansøgninger </w:t>
            </w:r>
            <w:r w:rsidRPr="00A25F88">
              <w:rPr>
                <w:bCs/>
              </w:rPr>
              <w:br/>
              <w:t>  </w:t>
            </w:r>
          </w:p>
        </w:tc>
        <w:tc>
          <w:tcPr>
            <w:tcW w:w="1701" w:type="dxa"/>
          </w:tcPr>
          <w:p w14:paraId="24005061" w14:textId="77777777" w:rsidR="00712A9C" w:rsidRPr="00FF7098" w:rsidRDefault="00712A9C" w:rsidP="00712A9C">
            <w:pPr>
              <w:framePr w:wrap="auto" w:vAnchor="margin" w:yAlign="inline" w:anchorLock="0"/>
              <w:rPr>
                <w:rFonts w:cstheme="minorHAnsi"/>
                <w:szCs w:val="22"/>
              </w:rPr>
            </w:pPr>
          </w:p>
          <w:p w14:paraId="3B185B53" w14:textId="77777777" w:rsidR="00712A9C" w:rsidRPr="00FF7098" w:rsidRDefault="00712A9C" w:rsidP="00712A9C">
            <w:pPr>
              <w:framePr w:wrap="auto" w:vAnchor="margin" w:yAlign="inline" w:anchorLock="0"/>
              <w:tabs>
                <w:tab w:val="left" w:pos="1571"/>
              </w:tabs>
              <w:rPr>
                <w:rFonts w:cstheme="minorHAnsi"/>
                <w:szCs w:val="22"/>
              </w:rPr>
            </w:pPr>
          </w:p>
        </w:tc>
      </w:tr>
    </w:tbl>
    <w:p w14:paraId="7BB78C3C" w14:textId="77777777" w:rsidR="00A25F88" w:rsidRPr="00A25F88" w:rsidRDefault="00A25F88" w:rsidP="00A25F88">
      <w:pPr>
        <w:framePr w:wrap="auto" w:vAnchor="margin" w:yAlign="inline" w:anchorLock="0"/>
      </w:pPr>
      <w:r w:rsidRPr="00A25F88">
        <w:rPr>
          <w:b/>
          <w:bCs/>
        </w:rPr>
        <w:t>En ansøgning til et pilotprojekt skal indeholde følgende:</w:t>
      </w:r>
      <w:r w:rsidRPr="00A25F88">
        <w:t> </w:t>
      </w:r>
    </w:p>
    <w:p w14:paraId="4B8BCAB7" w14:textId="77777777" w:rsidR="00A25F88" w:rsidRPr="00A25F88" w:rsidRDefault="00A25F88" w:rsidP="00A25F88">
      <w:pPr>
        <w:framePr w:wrap="auto" w:vAnchor="margin" w:yAlign="inline" w:anchorLock="0"/>
        <w:numPr>
          <w:ilvl w:val="0"/>
          <w:numId w:val="23"/>
        </w:numPr>
      </w:pPr>
      <w:r w:rsidRPr="00A25F88">
        <w:t xml:space="preserve">En beskrivelse af pilotprojektets </w:t>
      </w:r>
      <w:proofErr w:type="spellStart"/>
      <w:r w:rsidRPr="00A25F88">
        <w:t>hovedidé</w:t>
      </w:r>
      <w:proofErr w:type="spellEnd"/>
      <w:r w:rsidRPr="00A25F88">
        <w:t xml:space="preserve"> (indsats, målgruppe, organiseringsform) </w:t>
      </w:r>
    </w:p>
    <w:p w14:paraId="4CEC9E21" w14:textId="77777777" w:rsidR="00A25F88" w:rsidRPr="00A25F88" w:rsidRDefault="00A25F88" w:rsidP="00A25F88">
      <w:pPr>
        <w:framePr w:wrap="auto" w:vAnchor="margin" w:yAlign="inline" w:anchorLock="0"/>
        <w:numPr>
          <w:ilvl w:val="0"/>
          <w:numId w:val="24"/>
        </w:numPr>
      </w:pPr>
      <w:r w:rsidRPr="00A25F88">
        <w:t>En begrundelse for, hvorfor man søger pilotmidler fremfor metodeudviklingsmidler  </w:t>
      </w:r>
    </w:p>
    <w:p w14:paraId="2C7B350D" w14:textId="77777777" w:rsidR="00A25F88" w:rsidRPr="00A25F88" w:rsidRDefault="00A25F88" w:rsidP="00A25F88">
      <w:pPr>
        <w:framePr w:wrap="auto" w:vAnchor="margin" w:yAlign="inline" w:anchorLock="0"/>
        <w:numPr>
          <w:ilvl w:val="0"/>
          <w:numId w:val="25"/>
        </w:numPr>
      </w:pPr>
      <w:r w:rsidRPr="00A25F88">
        <w:t>En redegørelse for målgruppen og dennes (formodede eller veldokumenterede) behov </w:t>
      </w:r>
    </w:p>
    <w:p w14:paraId="0DAEFE21" w14:textId="77777777" w:rsidR="00A25F88" w:rsidRPr="00A25F88" w:rsidRDefault="00A25F88" w:rsidP="00A25F88">
      <w:pPr>
        <w:framePr w:wrap="auto" w:vAnchor="margin" w:yAlign="inline" w:anchorLock="0"/>
        <w:numPr>
          <w:ilvl w:val="0"/>
          <w:numId w:val="26"/>
        </w:numPr>
      </w:pPr>
      <w:r w:rsidRPr="00A25F88">
        <w:t>En klar beskrivelse af, hvilke aktiviteter der søges om midler til, udmøntet i et klart og enkelt budget, der tydeligt angiver rammen for hver aktivitet </w:t>
      </w:r>
    </w:p>
    <w:p w14:paraId="0D57F9A1" w14:textId="77777777" w:rsidR="00A25F88" w:rsidRPr="00A25F88" w:rsidRDefault="00A25F88" w:rsidP="00A25F88">
      <w:pPr>
        <w:framePr w:wrap="auto" w:vAnchor="margin" w:yAlign="inline" w:anchorLock="0"/>
        <w:numPr>
          <w:ilvl w:val="0"/>
          <w:numId w:val="27"/>
        </w:numPr>
      </w:pPr>
      <w:r w:rsidRPr="00A25F88">
        <w:t>Et budget </w:t>
      </w:r>
    </w:p>
    <w:p w14:paraId="03104D77" w14:textId="77777777" w:rsidR="00A25F88" w:rsidRPr="00A25F88" w:rsidRDefault="00A25F88" w:rsidP="00A25F88">
      <w:pPr>
        <w:framePr w:wrap="auto" w:vAnchor="margin" w:yAlign="inline" w:anchorLock="0"/>
        <w:numPr>
          <w:ilvl w:val="0"/>
          <w:numId w:val="28"/>
        </w:numPr>
      </w:pPr>
      <w:r w:rsidRPr="00A25F88">
        <w:t>En overordnet tidsplan for pilotprojektets aktiviteter </w:t>
      </w:r>
    </w:p>
    <w:p w14:paraId="237875A5" w14:textId="77777777" w:rsidR="00A25F88" w:rsidRPr="00A25F88" w:rsidRDefault="00A25F88" w:rsidP="00A25F88">
      <w:pPr>
        <w:framePr w:wrap="auto" w:vAnchor="margin" w:yAlign="inline" w:anchorLock="0"/>
        <w:numPr>
          <w:ilvl w:val="0"/>
          <w:numId w:val="29"/>
        </w:numPr>
      </w:pPr>
      <w:r w:rsidRPr="00A25F88">
        <w:t>En beskrivelse af jeres (ansøgers) organisation (hvem er I?)   </w:t>
      </w:r>
    </w:p>
    <w:p w14:paraId="5F46033F" w14:textId="77777777" w:rsidR="00A25F88" w:rsidRPr="00A25F88" w:rsidRDefault="00A25F88" w:rsidP="00A25F88">
      <w:pPr>
        <w:framePr w:wrap="auto" w:vAnchor="margin" w:yAlign="inline" w:anchorLock="0"/>
      </w:pPr>
      <w:r w:rsidRPr="00A25F88">
        <w:t> </w:t>
      </w:r>
    </w:p>
    <w:p w14:paraId="1BF78399" w14:textId="77777777" w:rsidR="00A25F88" w:rsidRDefault="00A25F88" w:rsidP="00A25F88">
      <w:pPr>
        <w:framePr w:wrap="auto" w:vAnchor="margin" w:yAlign="inline" w:anchorLock="0"/>
      </w:pPr>
      <w:r w:rsidRPr="00A25F88">
        <w:t>Ansøgningen må maksimalt fylde 5 sider (uden bilag) og skrives på dansk.  </w:t>
      </w:r>
    </w:p>
    <w:p w14:paraId="018033CA" w14:textId="77777777" w:rsidR="00A25F88" w:rsidRDefault="00A25F88" w:rsidP="00A25F88">
      <w:pPr>
        <w:framePr w:wrap="auto" w:vAnchor="margin" w:yAlign="inline" w:anchorLock="0"/>
      </w:pPr>
    </w:p>
    <w:p w14:paraId="2E4F907E" w14:textId="77777777" w:rsidR="00A25F88" w:rsidRDefault="00A25F88" w:rsidP="00A25F88">
      <w:pPr>
        <w:framePr w:wrap="auto" w:vAnchor="margin" w:yAlign="inline" w:anchorLock="0"/>
      </w:pPr>
      <w:r w:rsidRPr="00A25F88">
        <w:rPr>
          <w:b/>
          <w:bCs/>
        </w:rPr>
        <w:t>Ansøgningen vil blive vurderet ud fra følgende kriterier</w:t>
      </w:r>
      <w:r w:rsidRPr="00A25F88">
        <w:t> </w:t>
      </w:r>
    </w:p>
    <w:p w14:paraId="3D670FE3" w14:textId="77777777" w:rsidR="00A25F88" w:rsidRPr="00A25F88" w:rsidRDefault="00A25F88" w:rsidP="00A25F88">
      <w:pPr>
        <w:framePr w:wrap="auto" w:vAnchor="margin" w:yAlign="inline" w:anchorLock="0"/>
      </w:pPr>
    </w:p>
    <w:p w14:paraId="35D93BD6" w14:textId="77777777" w:rsidR="00A25F88" w:rsidRPr="00A25F88" w:rsidRDefault="00A25F88" w:rsidP="00A25F88">
      <w:pPr>
        <w:framePr w:wrap="auto" w:vAnchor="margin" w:yAlign="inline" w:anchorLock="0"/>
        <w:numPr>
          <w:ilvl w:val="0"/>
          <w:numId w:val="30"/>
        </w:numPr>
      </w:pPr>
      <w:r w:rsidRPr="00A25F88">
        <w:t>At den konkrete projektidé og de påtænkte aktiviteter er klart beskrevet </w:t>
      </w:r>
    </w:p>
    <w:p w14:paraId="69D96418" w14:textId="77777777" w:rsidR="00A25F88" w:rsidRPr="00A25F88" w:rsidRDefault="00A25F88" w:rsidP="00A25F88">
      <w:pPr>
        <w:framePr w:wrap="auto" w:vAnchor="margin" w:yAlign="inline" w:anchorLock="0"/>
        <w:numPr>
          <w:ilvl w:val="0"/>
          <w:numId w:val="31"/>
        </w:numPr>
      </w:pPr>
      <w:r w:rsidRPr="00A25F88">
        <w:t xml:space="preserve">At baggrund, motivation og begrundelse for, hvorfor man søger netop et pilotprojekt (og ikke søger til et metodeudviklingsprojekt) er klart og overbevisende beskrevet. Er det fx. klart, hvad </w:t>
      </w:r>
      <w:r w:rsidRPr="00A25F88">
        <w:lastRenderedPageBreak/>
        <w:t>det er for en udfordring, man som aktør har iagttaget hos målgruppen?  </w:t>
      </w:r>
    </w:p>
    <w:p w14:paraId="53E1E760" w14:textId="77777777" w:rsidR="00A25F88" w:rsidRPr="00A25F88" w:rsidRDefault="00A25F88" w:rsidP="00A25F88">
      <w:pPr>
        <w:framePr w:wrap="auto" w:vAnchor="margin" w:yAlign="inline" w:anchorLock="0"/>
        <w:numPr>
          <w:ilvl w:val="0"/>
          <w:numId w:val="32"/>
        </w:numPr>
      </w:pPr>
      <w:r w:rsidRPr="00A25F88">
        <w:t>At det fremgår klart, hvad man konkret skal afprøve, undersøge eller udvikle (herunder fx. relationer til andre aktører) i løbet af pilotprojektet.  </w:t>
      </w:r>
    </w:p>
    <w:p w14:paraId="1C7634FB" w14:textId="77777777" w:rsidR="00A25F88" w:rsidRPr="00A25F88" w:rsidRDefault="00A25F88" w:rsidP="00A25F88">
      <w:pPr>
        <w:framePr w:wrap="auto" w:vAnchor="margin" w:yAlign="inline" w:anchorLock="0"/>
        <w:numPr>
          <w:ilvl w:val="0"/>
          <w:numId w:val="33"/>
        </w:numPr>
      </w:pPr>
      <w:r w:rsidRPr="00A25F88">
        <w:t>At det fremgår klart, hvorvidt og hvordan den påtænkte målgruppes behov eller stemme inddrages i selve gennemførelsen af pilotprojektet. </w:t>
      </w:r>
    </w:p>
    <w:p w14:paraId="7DDB3242" w14:textId="77777777" w:rsidR="00A25F88" w:rsidRPr="00A25F88" w:rsidRDefault="00A25F88" w:rsidP="00A25F88">
      <w:pPr>
        <w:framePr w:wrap="auto" w:vAnchor="margin" w:yAlign="inline" w:anchorLock="0"/>
        <w:numPr>
          <w:ilvl w:val="0"/>
          <w:numId w:val="34"/>
        </w:numPr>
      </w:pPr>
      <w:r w:rsidRPr="00A25F88">
        <w:t xml:space="preserve">At ansøgers forudsætninger for at gennemføre projektet fremstår overbevisende ud fra ansøgningen. </w:t>
      </w:r>
      <w:r w:rsidRPr="00A25F88">
        <w:rPr>
          <w:lang w:val="en-US"/>
        </w:rPr>
        <w:t xml:space="preserve">(Er der </w:t>
      </w:r>
      <w:proofErr w:type="spellStart"/>
      <w:r w:rsidRPr="00A25F88">
        <w:rPr>
          <w:lang w:val="en-US"/>
        </w:rPr>
        <w:t>eksempelvis</w:t>
      </w:r>
      <w:proofErr w:type="spellEnd"/>
      <w:r w:rsidRPr="00A25F88">
        <w:rPr>
          <w:lang w:val="en-US"/>
        </w:rPr>
        <w:t xml:space="preserve"> </w:t>
      </w:r>
      <w:proofErr w:type="spellStart"/>
      <w:r w:rsidRPr="00A25F88">
        <w:rPr>
          <w:lang w:val="en-US"/>
        </w:rPr>
        <w:t>overensstemmelse</w:t>
      </w:r>
      <w:proofErr w:type="spellEnd"/>
      <w:r w:rsidRPr="00A25F88">
        <w:rPr>
          <w:lang w:val="en-US"/>
        </w:rPr>
        <w:t xml:space="preserve"> </w:t>
      </w:r>
      <w:proofErr w:type="spellStart"/>
      <w:r w:rsidRPr="00A25F88">
        <w:rPr>
          <w:lang w:val="en-US"/>
        </w:rPr>
        <w:t>mellem</w:t>
      </w:r>
      <w:proofErr w:type="spellEnd"/>
      <w:r w:rsidRPr="00A25F88">
        <w:rPr>
          <w:lang w:val="en-US"/>
        </w:rPr>
        <w:t xml:space="preserve"> </w:t>
      </w:r>
      <w:proofErr w:type="spellStart"/>
      <w:r w:rsidRPr="00A25F88">
        <w:rPr>
          <w:lang w:val="en-US"/>
        </w:rPr>
        <w:t>tidsramme</w:t>
      </w:r>
      <w:proofErr w:type="spellEnd"/>
      <w:r w:rsidRPr="00A25F88">
        <w:rPr>
          <w:lang w:val="en-US"/>
        </w:rPr>
        <w:t xml:space="preserve">, </w:t>
      </w:r>
      <w:proofErr w:type="spellStart"/>
      <w:r w:rsidRPr="00A25F88">
        <w:rPr>
          <w:lang w:val="en-US"/>
        </w:rPr>
        <w:t>bemanding</w:t>
      </w:r>
      <w:proofErr w:type="spellEnd"/>
      <w:r w:rsidRPr="00A25F88">
        <w:rPr>
          <w:lang w:val="en-US"/>
        </w:rPr>
        <w:t xml:space="preserve"> og </w:t>
      </w:r>
      <w:proofErr w:type="spellStart"/>
      <w:r w:rsidRPr="00A25F88">
        <w:rPr>
          <w:lang w:val="en-US"/>
        </w:rPr>
        <w:t>indhold</w:t>
      </w:r>
      <w:proofErr w:type="spellEnd"/>
      <w:r w:rsidRPr="00A25F88">
        <w:rPr>
          <w:lang w:val="en-US"/>
        </w:rPr>
        <w:t>?)</w:t>
      </w:r>
      <w:r w:rsidRPr="00A25F88">
        <w:t> </w:t>
      </w:r>
    </w:p>
    <w:p w14:paraId="5D240D34" w14:textId="77777777" w:rsidR="00A25F88" w:rsidRPr="00A25F88" w:rsidRDefault="00A25F88" w:rsidP="00A25F88">
      <w:pPr>
        <w:framePr w:wrap="auto" w:vAnchor="margin" w:yAlign="inline" w:anchorLock="0"/>
        <w:numPr>
          <w:ilvl w:val="0"/>
          <w:numId w:val="35"/>
        </w:numPr>
      </w:pPr>
      <w:r w:rsidRPr="00A25F88">
        <w:t>At der er overensstemmelse mellem budget og planlagte aktiviteter (inkl. overhead). </w:t>
      </w:r>
    </w:p>
    <w:p w14:paraId="4B1B6E37" w14:textId="77777777" w:rsidR="00A25F88" w:rsidRPr="00A25F88" w:rsidRDefault="00A25F88" w:rsidP="00A25F88">
      <w:pPr>
        <w:framePr w:wrap="auto" w:vAnchor="margin" w:yAlign="inline" w:anchorLock="0"/>
      </w:pPr>
    </w:p>
    <w:p w14:paraId="76600427" w14:textId="77777777" w:rsidR="00A25F88" w:rsidRDefault="00A25F88" w:rsidP="00A25F88">
      <w:pPr>
        <w:framePr w:wrap="auto" w:vAnchor="margin" w:yAlign="inline" w:anchorLock="0"/>
      </w:pPr>
    </w:p>
    <w:p w14:paraId="5C8C33A4" w14:textId="77777777" w:rsidR="00A25F88" w:rsidRPr="00FF7098" w:rsidRDefault="00A25F88" w:rsidP="00A25F88">
      <w:pPr>
        <w:framePr w:wrap="auto" w:vAnchor="margin" w:yAlign="inline" w:anchorLock="0"/>
        <w:rPr>
          <w:rFonts w:cstheme="minorHAnsi"/>
          <w:szCs w:val="22"/>
        </w:rPr>
      </w:pPr>
    </w:p>
    <w:sectPr w:rsidR="00A25F88" w:rsidRPr="00FF7098" w:rsidSect="00EB7CBA">
      <w:headerReference w:type="even" r:id="rId10"/>
      <w:headerReference w:type="default" r:id="rId11"/>
      <w:footerReference w:type="even" r:id="rId12"/>
      <w:footerReference w:type="default" r:id="rId13"/>
      <w:headerReference w:type="first" r:id="rId14"/>
      <w:footerReference w:type="first" r:id="rId15"/>
      <w:pgSz w:w="11906" w:h="16838"/>
      <w:pgMar w:top="2268" w:right="680" w:bottom="1361" w:left="102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3D76" w14:textId="77777777" w:rsidR="0058224C" w:rsidRDefault="0058224C" w:rsidP="0055728C">
      <w:pPr>
        <w:framePr w:wrap="auto" w:vAnchor="margin" w:yAlign="inline"/>
        <w:spacing w:after="0" w:line="240" w:lineRule="auto"/>
      </w:pPr>
      <w:r>
        <w:separator/>
      </w:r>
    </w:p>
  </w:endnote>
  <w:endnote w:type="continuationSeparator" w:id="0">
    <w:p w14:paraId="740D67CF" w14:textId="77777777" w:rsidR="0058224C" w:rsidRDefault="0058224C" w:rsidP="0055728C">
      <w:pPr>
        <w:framePr w:wrap="auto" w:vAnchor="margin" w:yAlign="inline"/>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Suisse Int'l">
    <w:altName w:val="Cambria"/>
    <w:panose1 w:val="020B0504000000000000"/>
    <w:charset w:val="00"/>
    <w:family w:val="swiss"/>
    <w:notTrueType/>
    <w:pitch w:val="variable"/>
    <w:sig w:usb0="00002207" w:usb1="00000000" w:usb2="00000008" w:usb3="00000000" w:csb0="000000D7"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uisse Intl Semi">
    <w:altName w:val="Calibri"/>
    <w:panose1 w:val="00000000000000000000"/>
    <w:charset w:val="00"/>
    <w:family w:val="swiss"/>
    <w:notTrueType/>
    <w:pitch w:val="variable"/>
    <w:sig w:usb0="A00022FF" w:usb1="D000207B" w:usb2="00000008" w:usb3="00000000" w:csb0="000000D7" w:csb1="00000000"/>
  </w:font>
  <w:font w:name="Suisse Int'l Light">
    <w:altName w:val="Arial"/>
    <w:panose1 w:val="020B0304000000000000"/>
    <w:charset w:val="00"/>
    <w:family w:val="swiss"/>
    <w:notTrueType/>
    <w:pitch w:val="variable"/>
    <w:sig w:usb0="00002207" w:usb1="00000000" w:usb2="00000008" w:usb3="00000000" w:csb0="000000D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4C3B" w14:textId="77777777" w:rsidR="00485179" w:rsidRDefault="00485179" w:rsidP="0055728C">
    <w:pPr>
      <w:pStyle w:val="Footer"/>
      <w:framePr w:wrap="auto" w:vAnchor="margin" w:yAlign="in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772482"/>
      <w:docPartObj>
        <w:docPartGallery w:val="Page Numbers (Bottom of Page)"/>
        <w:docPartUnique/>
      </w:docPartObj>
    </w:sdtPr>
    <w:sdtEndPr>
      <w:rPr>
        <w:rStyle w:val="SidenummereringTegn"/>
        <w:rFonts w:ascii="Suisse Int'l Light" w:hAnsi="Suisse Int'l Light" w:cstheme="minorHAnsi"/>
        <w:bCs/>
        <w:sz w:val="12"/>
        <w:szCs w:val="12"/>
      </w:rPr>
    </w:sdtEndPr>
    <w:sdtContent>
      <w:sdt>
        <w:sdtPr>
          <w:rPr>
            <w:rFonts w:ascii="Suisse Int'l Light" w:hAnsi="Suisse Int'l Light" w:cs="Suisse Int'l Light"/>
            <w:bCs/>
            <w:sz w:val="12"/>
            <w:szCs w:val="12"/>
          </w:rPr>
          <w:id w:val="-1769616900"/>
          <w:docPartObj>
            <w:docPartGallery w:val="Page Numbers (Top of Page)"/>
            <w:docPartUnique/>
          </w:docPartObj>
        </w:sdtPr>
        <w:sdtEndPr>
          <w:rPr>
            <w:rStyle w:val="SidenummereringTegn"/>
            <w:rFonts w:asciiTheme="minorHAnsi" w:hAnsiTheme="minorHAnsi" w:cstheme="minorHAnsi"/>
          </w:rPr>
        </w:sdtEndPr>
        <w:sdtContent>
          <w:p w14:paraId="5C2BBA14" w14:textId="77777777" w:rsidR="00287EC1" w:rsidRPr="00ED3A8A" w:rsidRDefault="00287EC1" w:rsidP="00411FF6">
            <w:pPr>
              <w:pStyle w:val="Footer"/>
              <w:framePr w:w="828" w:wrap="around" w:vAnchor="page" w:hAnchor="page" w:x="10394" w:y="16013"/>
              <w:jc w:val="right"/>
              <w:rPr>
                <w:rStyle w:val="SidenummereringTegn"/>
                <w:rFonts w:asciiTheme="minorHAnsi" w:hAnsiTheme="minorHAnsi" w:cstheme="minorHAnsi"/>
              </w:rPr>
            </w:pPr>
            <w:r w:rsidRPr="00ED3A8A">
              <w:rPr>
                <w:rStyle w:val="SidenummereringTegn"/>
                <w:rFonts w:asciiTheme="minorHAnsi" w:hAnsiTheme="minorHAnsi" w:cstheme="minorHAnsi"/>
              </w:rPr>
              <w:fldChar w:fldCharType="begin"/>
            </w:r>
            <w:r w:rsidRPr="00ED3A8A">
              <w:rPr>
                <w:rStyle w:val="SidenummereringTegn"/>
                <w:rFonts w:asciiTheme="minorHAnsi" w:hAnsiTheme="minorHAnsi" w:cstheme="minorHAnsi"/>
              </w:rPr>
              <w:instrText>PAGE</w:instrText>
            </w:r>
            <w:r w:rsidRPr="00ED3A8A">
              <w:rPr>
                <w:rStyle w:val="SidenummereringTegn"/>
                <w:rFonts w:asciiTheme="minorHAnsi" w:hAnsiTheme="minorHAnsi" w:cstheme="minorHAnsi"/>
              </w:rPr>
              <w:fldChar w:fldCharType="separate"/>
            </w:r>
            <w:r w:rsidRPr="00ED3A8A">
              <w:rPr>
                <w:rStyle w:val="SidenummereringTegn"/>
                <w:rFonts w:asciiTheme="minorHAnsi" w:hAnsiTheme="minorHAnsi" w:cstheme="minorHAnsi"/>
              </w:rPr>
              <w:t>2</w:t>
            </w:r>
            <w:r w:rsidRPr="00ED3A8A">
              <w:rPr>
                <w:rStyle w:val="SidenummereringTegn"/>
                <w:rFonts w:asciiTheme="minorHAnsi" w:hAnsiTheme="minorHAnsi" w:cstheme="minorHAnsi"/>
              </w:rPr>
              <w:fldChar w:fldCharType="end"/>
            </w:r>
            <w:r w:rsidR="00376D85" w:rsidRPr="00ED3A8A">
              <w:rPr>
                <w:rStyle w:val="SidenummereringTegn"/>
                <w:rFonts w:asciiTheme="minorHAnsi" w:hAnsiTheme="minorHAnsi" w:cstheme="minorHAnsi"/>
              </w:rPr>
              <w:t>/</w:t>
            </w:r>
            <w:r w:rsidRPr="00ED3A8A">
              <w:rPr>
                <w:rStyle w:val="SidenummereringTegn"/>
                <w:rFonts w:asciiTheme="minorHAnsi" w:hAnsiTheme="minorHAnsi" w:cstheme="minorHAnsi"/>
              </w:rPr>
              <w:fldChar w:fldCharType="begin"/>
            </w:r>
            <w:r w:rsidRPr="00ED3A8A">
              <w:rPr>
                <w:rStyle w:val="SidenummereringTegn"/>
                <w:rFonts w:asciiTheme="minorHAnsi" w:hAnsiTheme="minorHAnsi" w:cstheme="minorHAnsi"/>
              </w:rPr>
              <w:instrText>NUMPAGES</w:instrText>
            </w:r>
            <w:r w:rsidRPr="00ED3A8A">
              <w:rPr>
                <w:rStyle w:val="SidenummereringTegn"/>
                <w:rFonts w:asciiTheme="minorHAnsi" w:hAnsiTheme="minorHAnsi" w:cstheme="minorHAnsi"/>
              </w:rPr>
              <w:fldChar w:fldCharType="separate"/>
            </w:r>
            <w:r w:rsidRPr="00ED3A8A">
              <w:rPr>
                <w:rStyle w:val="SidenummereringTegn"/>
                <w:rFonts w:asciiTheme="minorHAnsi" w:hAnsiTheme="minorHAnsi" w:cstheme="minorHAnsi"/>
              </w:rPr>
              <w:t>2</w:t>
            </w:r>
            <w:r w:rsidRPr="00ED3A8A">
              <w:rPr>
                <w:rStyle w:val="SidenummereringTegn"/>
                <w:rFonts w:asciiTheme="minorHAnsi" w:hAnsiTheme="minorHAnsi" w:cstheme="minorHAnsi"/>
              </w:rPr>
              <w:fldChar w:fldCharType="end"/>
            </w:r>
          </w:p>
        </w:sdtContent>
      </w:sdt>
    </w:sdtContent>
  </w:sdt>
  <w:p w14:paraId="148E6809" w14:textId="77777777" w:rsidR="008C49D0" w:rsidRDefault="008C49D0" w:rsidP="0055728C">
    <w:pPr>
      <w:pStyle w:val="Footer"/>
      <w:framePr w:wrap="auto" w:vAnchor="margin" w:yAlign="inline"/>
      <w:tabs>
        <w:tab w:val="clear" w:pos="4513"/>
        <w:tab w:val="clear"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1E9D" w14:textId="77777777" w:rsidR="00485179" w:rsidRDefault="00485179" w:rsidP="0055728C">
    <w:pPr>
      <w:pStyle w:val="Footer"/>
      <w:framePr w:wrap="auto" w:vAnchor="margin" w:yAlign="in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066A" w14:textId="77777777" w:rsidR="0058224C" w:rsidRDefault="0058224C" w:rsidP="0055728C">
      <w:pPr>
        <w:framePr w:wrap="auto" w:vAnchor="margin" w:yAlign="inline"/>
        <w:spacing w:after="0" w:line="240" w:lineRule="auto"/>
      </w:pPr>
      <w:r>
        <w:separator/>
      </w:r>
    </w:p>
  </w:footnote>
  <w:footnote w:type="continuationSeparator" w:id="0">
    <w:p w14:paraId="3CEF91B1" w14:textId="77777777" w:rsidR="0058224C" w:rsidRDefault="0058224C" w:rsidP="0055728C">
      <w:pPr>
        <w:framePr w:wrap="auto" w:vAnchor="margin" w:yAlign="inline"/>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DB53" w14:textId="77777777" w:rsidR="00485179" w:rsidRDefault="00485179" w:rsidP="0055728C">
    <w:pPr>
      <w:pStyle w:val="Header"/>
      <w:framePr w:wrap="auto" w:vAnchor="margin" w:yAlign="in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2D67" w14:textId="77777777" w:rsidR="008C49D0" w:rsidRPr="004150B6" w:rsidRDefault="00A94F33" w:rsidP="0055728C">
    <w:pPr>
      <w:pStyle w:val="Header"/>
      <w:framePr w:wrap="auto" w:vAnchor="margin" w:yAlign="inline"/>
    </w:pPr>
    <w:r w:rsidRPr="002E0AD7">
      <w:rPr>
        <w:noProof/>
      </w:rPr>
      <w:drawing>
        <wp:anchor distT="0" distB="0" distL="114300" distR="114300" simplePos="0" relativeHeight="251648512" behindDoc="0" locked="1" layoutInCell="1" allowOverlap="0" wp14:anchorId="57A999C6" wp14:editId="207D1AB2">
          <wp:simplePos x="0" y="0"/>
          <wp:positionH relativeFrom="margin">
            <wp:posOffset>0</wp:posOffset>
          </wp:positionH>
          <wp:positionV relativeFrom="page">
            <wp:posOffset>431800</wp:posOffset>
          </wp:positionV>
          <wp:extent cx="1800000" cy="176400"/>
          <wp:effectExtent l="0" t="0" r="0" b="0"/>
          <wp:wrapNone/>
          <wp:docPr id="6" name="Grafik 5">
            <a:extLst xmlns:a="http://schemas.openxmlformats.org/drawingml/2006/main">
              <a:ext uri="{FF2B5EF4-FFF2-40B4-BE49-F238E27FC236}">
                <a16:creationId xmlns:a16="http://schemas.microsoft.com/office/drawing/2014/main" id="{24FB3DC6-2EDA-4014-E4A7-EFE6DF37A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24FB3DC6-2EDA-4014-E4A7-EFE6DF37A9BF}"/>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4320" t="45070" r="14306" b="44989"/>
                  <a:stretch/>
                </pic:blipFill>
                <pic:spPr>
                  <a:xfrm>
                    <a:off x="0" y="0"/>
                    <a:ext cx="1800000" cy="17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9E8E" w14:textId="77777777" w:rsidR="00485179" w:rsidRDefault="00485179" w:rsidP="0055728C">
    <w:pPr>
      <w:pStyle w:val="Header"/>
      <w:framePr w:wrap="auto" w:vAnchor="margin" w:yAlign="in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1C48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B676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DE6A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840D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10B8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E0B2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D24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2D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1EC9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09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628C0"/>
    <w:multiLevelType w:val="multilevel"/>
    <w:tmpl w:val="03A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C555E1"/>
    <w:multiLevelType w:val="hybridMultilevel"/>
    <w:tmpl w:val="AC8A9D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5A86FEE"/>
    <w:multiLevelType w:val="multilevel"/>
    <w:tmpl w:val="74A4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D31E8A"/>
    <w:multiLevelType w:val="multilevel"/>
    <w:tmpl w:val="7F6C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4B0B28"/>
    <w:multiLevelType w:val="hybridMultilevel"/>
    <w:tmpl w:val="88DE255E"/>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48C5814"/>
    <w:multiLevelType w:val="multilevel"/>
    <w:tmpl w:val="9D1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D33B02"/>
    <w:multiLevelType w:val="multilevel"/>
    <w:tmpl w:val="DE40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AF2322"/>
    <w:multiLevelType w:val="multilevel"/>
    <w:tmpl w:val="FB38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83733C"/>
    <w:multiLevelType w:val="multilevel"/>
    <w:tmpl w:val="497C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FB4D74"/>
    <w:multiLevelType w:val="multilevel"/>
    <w:tmpl w:val="2DAA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BB4143"/>
    <w:multiLevelType w:val="multilevel"/>
    <w:tmpl w:val="AE5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4141C7"/>
    <w:multiLevelType w:val="hybridMultilevel"/>
    <w:tmpl w:val="92ECCEEA"/>
    <w:lvl w:ilvl="0" w:tplc="815628A4">
      <w:start w:val="1"/>
      <w:numFmt w:val="bullet"/>
      <w:pStyle w:val="ListParagraph"/>
      <w:lvlText w:val=""/>
      <w:lvlJc w:val="left"/>
      <w:pPr>
        <w:ind w:left="720" w:hanging="360"/>
      </w:pPr>
      <w:rPr>
        <w:rFonts w:ascii="Symbol" w:hAnsi="Symbol" w:hint="default"/>
      </w:rPr>
    </w:lvl>
    <w:lvl w:ilvl="1" w:tplc="88ACA8EA">
      <w:start w:val="1"/>
      <w:numFmt w:val="bullet"/>
      <w:pStyle w:val="Punktopstilling"/>
      <w:lvlText w:val="­"/>
      <w:lvlJc w:val="left"/>
      <w:pPr>
        <w:ind w:left="1440" w:hanging="360"/>
      </w:pPr>
      <w:rPr>
        <w:rFonts w:ascii="Univers Condensed" w:hAnsi="Univers Condensed"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17E0C49"/>
    <w:multiLevelType w:val="multilevel"/>
    <w:tmpl w:val="F118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7B5B95"/>
    <w:multiLevelType w:val="multilevel"/>
    <w:tmpl w:val="558E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086F4B"/>
    <w:multiLevelType w:val="multilevel"/>
    <w:tmpl w:val="C0E6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513696"/>
    <w:multiLevelType w:val="multilevel"/>
    <w:tmpl w:val="8EF0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512439"/>
    <w:multiLevelType w:val="multilevel"/>
    <w:tmpl w:val="CD88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DB30D6"/>
    <w:multiLevelType w:val="multilevel"/>
    <w:tmpl w:val="7CEE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544817"/>
    <w:multiLevelType w:val="multilevel"/>
    <w:tmpl w:val="B93E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4D576B"/>
    <w:multiLevelType w:val="multilevel"/>
    <w:tmpl w:val="DF90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1713703">
    <w:abstractNumId w:val="11"/>
  </w:num>
  <w:num w:numId="2" w16cid:durableId="472675737">
    <w:abstractNumId w:val="14"/>
  </w:num>
  <w:num w:numId="3" w16cid:durableId="1368532678">
    <w:abstractNumId w:val="9"/>
  </w:num>
  <w:num w:numId="4" w16cid:durableId="576596126">
    <w:abstractNumId w:val="8"/>
  </w:num>
  <w:num w:numId="5" w16cid:durableId="723020485">
    <w:abstractNumId w:val="7"/>
  </w:num>
  <w:num w:numId="6" w16cid:durableId="669217095">
    <w:abstractNumId w:val="6"/>
  </w:num>
  <w:num w:numId="7" w16cid:durableId="2143230433">
    <w:abstractNumId w:val="5"/>
  </w:num>
  <w:num w:numId="8" w16cid:durableId="974530779">
    <w:abstractNumId w:val="4"/>
  </w:num>
  <w:num w:numId="9" w16cid:durableId="420831315">
    <w:abstractNumId w:val="3"/>
  </w:num>
  <w:num w:numId="10" w16cid:durableId="1599290342">
    <w:abstractNumId w:val="2"/>
  </w:num>
  <w:num w:numId="11" w16cid:durableId="1128671412">
    <w:abstractNumId w:val="1"/>
  </w:num>
  <w:num w:numId="12" w16cid:durableId="40784729">
    <w:abstractNumId w:val="0"/>
  </w:num>
  <w:num w:numId="13" w16cid:durableId="488059698">
    <w:abstractNumId w:val="8"/>
  </w:num>
  <w:num w:numId="14" w16cid:durableId="1570116640">
    <w:abstractNumId w:val="3"/>
  </w:num>
  <w:num w:numId="15" w16cid:durableId="488519333">
    <w:abstractNumId w:val="2"/>
  </w:num>
  <w:num w:numId="16" w16cid:durableId="1182359719">
    <w:abstractNumId w:val="1"/>
  </w:num>
  <w:num w:numId="17" w16cid:durableId="739982627">
    <w:abstractNumId w:val="0"/>
  </w:num>
  <w:num w:numId="18" w16cid:durableId="1764572282">
    <w:abstractNumId w:val="21"/>
  </w:num>
  <w:num w:numId="19" w16cid:durableId="2083944492">
    <w:abstractNumId w:val="22"/>
  </w:num>
  <w:num w:numId="20" w16cid:durableId="1650403725">
    <w:abstractNumId w:val="25"/>
  </w:num>
  <w:num w:numId="21" w16cid:durableId="901721354">
    <w:abstractNumId w:val="27"/>
  </w:num>
  <w:num w:numId="22" w16cid:durableId="351032550">
    <w:abstractNumId w:val="24"/>
  </w:num>
  <w:num w:numId="23" w16cid:durableId="138690089">
    <w:abstractNumId w:val="28"/>
  </w:num>
  <w:num w:numId="24" w16cid:durableId="780880928">
    <w:abstractNumId w:val="16"/>
  </w:num>
  <w:num w:numId="25" w16cid:durableId="880094454">
    <w:abstractNumId w:val="15"/>
  </w:num>
  <w:num w:numId="26" w16cid:durableId="450977350">
    <w:abstractNumId w:val="23"/>
  </w:num>
  <w:num w:numId="27" w16cid:durableId="1121923569">
    <w:abstractNumId w:val="20"/>
  </w:num>
  <w:num w:numId="28" w16cid:durableId="1582912484">
    <w:abstractNumId w:val="18"/>
  </w:num>
  <w:num w:numId="29" w16cid:durableId="381951590">
    <w:abstractNumId w:val="29"/>
  </w:num>
  <w:num w:numId="30" w16cid:durableId="236719045">
    <w:abstractNumId w:val="19"/>
  </w:num>
  <w:num w:numId="31" w16cid:durableId="1318145736">
    <w:abstractNumId w:val="17"/>
  </w:num>
  <w:num w:numId="32" w16cid:durableId="28843981">
    <w:abstractNumId w:val="12"/>
  </w:num>
  <w:num w:numId="33" w16cid:durableId="1387072815">
    <w:abstractNumId w:val="13"/>
  </w:num>
  <w:num w:numId="34" w16cid:durableId="392891389">
    <w:abstractNumId w:val="26"/>
  </w:num>
  <w:num w:numId="35" w16cid:durableId="1379861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xsTAwB2ITI0sLEyUdpeDU4uLM/DyQAstaAOUgib4sAAAA"/>
  </w:docVars>
  <w:rsids>
    <w:rsidRoot w:val="0058224C"/>
    <w:rsid w:val="00002A3D"/>
    <w:rsid w:val="00006CAD"/>
    <w:rsid w:val="00007E5E"/>
    <w:rsid w:val="000110BE"/>
    <w:rsid w:val="000166B6"/>
    <w:rsid w:val="00020D8F"/>
    <w:rsid w:val="00022AB0"/>
    <w:rsid w:val="00025539"/>
    <w:rsid w:val="00027F32"/>
    <w:rsid w:val="00031BC6"/>
    <w:rsid w:val="0003210D"/>
    <w:rsid w:val="00032C11"/>
    <w:rsid w:val="00034E0B"/>
    <w:rsid w:val="00044CA9"/>
    <w:rsid w:val="00052BE9"/>
    <w:rsid w:val="00053959"/>
    <w:rsid w:val="0007281E"/>
    <w:rsid w:val="00073E21"/>
    <w:rsid w:val="00076AB7"/>
    <w:rsid w:val="00080698"/>
    <w:rsid w:val="0009187D"/>
    <w:rsid w:val="00091C72"/>
    <w:rsid w:val="00096461"/>
    <w:rsid w:val="000965AE"/>
    <w:rsid w:val="00096BBB"/>
    <w:rsid w:val="00096BD5"/>
    <w:rsid w:val="000A0ABD"/>
    <w:rsid w:val="000A25E4"/>
    <w:rsid w:val="000A5A7A"/>
    <w:rsid w:val="000B1686"/>
    <w:rsid w:val="000C56DB"/>
    <w:rsid w:val="000C5FAD"/>
    <w:rsid w:val="000C7417"/>
    <w:rsid w:val="000D50EA"/>
    <w:rsid w:val="000E42FC"/>
    <w:rsid w:val="000E45C1"/>
    <w:rsid w:val="000F037A"/>
    <w:rsid w:val="000F47EC"/>
    <w:rsid w:val="00102A25"/>
    <w:rsid w:val="001067A2"/>
    <w:rsid w:val="001072BD"/>
    <w:rsid w:val="001100A4"/>
    <w:rsid w:val="00112A8A"/>
    <w:rsid w:val="00117913"/>
    <w:rsid w:val="00127AF6"/>
    <w:rsid w:val="001339B8"/>
    <w:rsid w:val="00133E81"/>
    <w:rsid w:val="0013458E"/>
    <w:rsid w:val="00136169"/>
    <w:rsid w:val="00136710"/>
    <w:rsid w:val="00160083"/>
    <w:rsid w:val="0016629E"/>
    <w:rsid w:val="00172D15"/>
    <w:rsid w:val="001779FC"/>
    <w:rsid w:val="00190389"/>
    <w:rsid w:val="001907EA"/>
    <w:rsid w:val="001914BA"/>
    <w:rsid w:val="001A2B31"/>
    <w:rsid w:val="001A49FF"/>
    <w:rsid w:val="001C44DB"/>
    <w:rsid w:val="001D3B80"/>
    <w:rsid w:val="001D549D"/>
    <w:rsid w:val="001D6DD1"/>
    <w:rsid w:val="001E0B17"/>
    <w:rsid w:val="001F1C60"/>
    <w:rsid w:val="002006D6"/>
    <w:rsid w:val="00210DA5"/>
    <w:rsid w:val="002201FE"/>
    <w:rsid w:val="002203A5"/>
    <w:rsid w:val="002225C9"/>
    <w:rsid w:val="00222C91"/>
    <w:rsid w:val="002312ED"/>
    <w:rsid w:val="002324DA"/>
    <w:rsid w:val="002518E8"/>
    <w:rsid w:val="00252283"/>
    <w:rsid w:val="00256F42"/>
    <w:rsid w:val="002610E5"/>
    <w:rsid w:val="00273795"/>
    <w:rsid w:val="00274242"/>
    <w:rsid w:val="002755CD"/>
    <w:rsid w:val="00275D32"/>
    <w:rsid w:val="002840B2"/>
    <w:rsid w:val="00287EC1"/>
    <w:rsid w:val="00290212"/>
    <w:rsid w:val="00290463"/>
    <w:rsid w:val="0029223B"/>
    <w:rsid w:val="002B7F2C"/>
    <w:rsid w:val="002C4F15"/>
    <w:rsid w:val="002D2673"/>
    <w:rsid w:val="002D2934"/>
    <w:rsid w:val="002D3CDE"/>
    <w:rsid w:val="002E0AD7"/>
    <w:rsid w:val="002E0E6C"/>
    <w:rsid w:val="00305E22"/>
    <w:rsid w:val="003064A1"/>
    <w:rsid w:val="00307359"/>
    <w:rsid w:val="00317E8A"/>
    <w:rsid w:val="00324395"/>
    <w:rsid w:val="00330560"/>
    <w:rsid w:val="003348F3"/>
    <w:rsid w:val="00336E7A"/>
    <w:rsid w:val="003374B8"/>
    <w:rsid w:val="00341085"/>
    <w:rsid w:val="00344FC2"/>
    <w:rsid w:val="00350168"/>
    <w:rsid w:val="003635A7"/>
    <w:rsid w:val="0036568E"/>
    <w:rsid w:val="003713E7"/>
    <w:rsid w:val="0037272A"/>
    <w:rsid w:val="00372B78"/>
    <w:rsid w:val="00376D85"/>
    <w:rsid w:val="00382595"/>
    <w:rsid w:val="00384A1B"/>
    <w:rsid w:val="00386157"/>
    <w:rsid w:val="00387652"/>
    <w:rsid w:val="0039617E"/>
    <w:rsid w:val="003A32B4"/>
    <w:rsid w:val="003A39E1"/>
    <w:rsid w:val="003A5664"/>
    <w:rsid w:val="003B44A1"/>
    <w:rsid w:val="003C3074"/>
    <w:rsid w:val="003C5991"/>
    <w:rsid w:val="003C5D81"/>
    <w:rsid w:val="003D207A"/>
    <w:rsid w:val="003D40E3"/>
    <w:rsid w:val="003E29D6"/>
    <w:rsid w:val="003E3983"/>
    <w:rsid w:val="003F17E3"/>
    <w:rsid w:val="004079E8"/>
    <w:rsid w:val="00411FF6"/>
    <w:rsid w:val="004150B6"/>
    <w:rsid w:val="00421C6A"/>
    <w:rsid w:val="00424AF5"/>
    <w:rsid w:val="0043253F"/>
    <w:rsid w:val="00446507"/>
    <w:rsid w:val="0045116E"/>
    <w:rsid w:val="00461561"/>
    <w:rsid w:val="00461DF1"/>
    <w:rsid w:val="004652BD"/>
    <w:rsid w:val="00467CB3"/>
    <w:rsid w:val="00471D88"/>
    <w:rsid w:val="004777B2"/>
    <w:rsid w:val="00481307"/>
    <w:rsid w:val="00485179"/>
    <w:rsid w:val="00486E76"/>
    <w:rsid w:val="004912B4"/>
    <w:rsid w:val="004A715F"/>
    <w:rsid w:val="004B2DED"/>
    <w:rsid w:val="004D39EF"/>
    <w:rsid w:val="004E25F1"/>
    <w:rsid w:val="004F1FA1"/>
    <w:rsid w:val="004F4BA3"/>
    <w:rsid w:val="004F6E4D"/>
    <w:rsid w:val="0050651A"/>
    <w:rsid w:val="00510ADE"/>
    <w:rsid w:val="005158C5"/>
    <w:rsid w:val="00515F59"/>
    <w:rsid w:val="00530529"/>
    <w:rsid w:val="00531615"/>
    <w:rsid w:val="00533611"/>
    <w:rsid w:val="00534F98"/>
    <w:rsid w:val="0055728C"/>
    <w:rsid w:val="00557C44"/>
    <w:rsid w:val="00562840"/>
    <w:rsid w:val="00563AD8"/>
    <w:rsid w:val="0057068C"/>
    <w:rsid w:val="00570C5A"/>
    <w:rsid w:val="005716CF"/>
    <w:rsid w:val="0057471A"/>
    <w:rsid w:val="0058051F"/>
    <w:rsid w:val="00581634"/>
    <w:rsid w:val="00582203"/>
    <w:rsid w:val="0058224C"/>
    <w:rsid w:val="00590B19"/>
    <w:rsid w:val="00596E70"/>
    <w:rsid w:val="005A25BA"/>
    <w:rsid w:val="005A2E5F"/>
    <w:rsid w:val="005A3AD2"/>
    <w:rsid w:val="005B633D"/>
    <w:rsid w:val="005B75BD"/>
    <w:rsid w:val="005C0967"/>
    <w:rsid w:val="005C3254"/>
    <w:rsid w:val="005C41CD"/>
    <w:rsid w:val="005C42F6"/>
    <w:rsid w:val="005C4948"/>
    <w:rsid w:val="005D4B91"/>
    <w:rsid w:val="005D66B4"/>
    <w:rsid w:val="005E08FF"/>
    <w:rsid w:val="005E1513"/>
    <w:rsid w:val="005E2821"/>
    <w:rsid w:val="005E30D4"/>
    <w:rsid w:val="005E63EA"/>
    <w:rsid w:val="005F1524"/>
    <w:rsid w:val="005F3534"/>
    <w:rsid w:val="005F5692"/>
    <w:rsid w:val="005F7031"/>
    <w:rsid w:val="005F74A0"/>
    <w:rsid w:val="00604827"/>
    <w:rsid w:val="00613701"/>
    <w:rsid w:val="00617F33"/>
    <w:rsid w:val="00622557"/>
    <w:rsid w:val="00623327"/>
    <w:rsid w:val="00626189"/>
    <w:rsid w:val="00626A0C"/>
    <w:rsid w:val="00634F64"/>
    <w:rsid w:val="00642CFB"/>
    <w:rsid w:val="0065515A"/>
    <w:rsid w:val="00655768"/>
    <w:rsid w:val="00656AC3"/>
    <w:rsid w:val="00657CDA"/>
    <w:rsid w:val="00660C6E"/>
    <w:rsid w:val="00662611"/>
    <w:rsid w:val="006631B8"/>
    <w:rsid w:val="006633DB"/>
    <w:rsid w:val="00670E30"/>
    <w:rsid w:val="00682706"/>
    <w:rsid w:val="00684050"/>
    <w:rsid w:val="006845D7"/>
    <w:rsid w:val="00685CA4"/>
    <w:rsid w:val="006904A3"/>
    <w:rsid w:val="00691375"/>
    <w:rsid w:val="00697769"/>
    <w:rsid w:val="006A4088"/>
    <w:rsid w:val="006B0139"/>
    <w:rsid w:val="006B733C"/>
    <w:rsid w:val="006C53D0"/>
    <w:rsid w:val="006C6CF2"/>
    <w:rsid w:val="006E279F"/>
    <w:rsid w:val="006E287A"/>
    <w:rsid w:val="006E6A4C"/>
    <w:rsid w:val="006F4244"/>
    <w:rsid w:val="006F6386"/>
    <w:rsid w:val="006F7AF9"/>
    <w:rsid w:val="0071251B"/>
    <w:rsid w:val="00712A9C"/>
    <w:rsid w:val="007235F6"/>
    <w:rsid w:val="007262EF"/>
    <w:rsid w:val="00747494"/>
    <w:rsid w:val="00747EE3"/>
    <w:rsid w:val="00752937"/>
    <w:rsid w:val="00754D78"/>
    <w:rsid w:val="007651AD"/>
    <w:rsid w:val="00766516"/>
    <w:rsid w:val="00766B8F"/>
    <w:rsid w:val="00772140"/>
    <w:rsid w:val="00795079"/>
    <w:rsid w:val="007A7F04"/>
    <w:rsid w:val="007B492C"/>
    <w:rsid w:val="007B5EBD"/>
    <w:rsid w:val="007B60E4"/>
    <w:rsid w:val="007B6AFF"/>
    <w:rsid w:val="007C5615"/>
    <w:rsid w:val="007C6D0E"/>
    <w:rsid w:val="007D34B9"/>
    <w:rsid w:val="007E6158"/>
    <w:rsid w:val="007F35DA"/>
    <w:rsid w:val="007F4441"/>
    <w:rsid w:val="00802F45"/>
    <w:rsid w:val="00806C60"/>
    <w:rsid w:val="00812A62"/>
    <w:rsid w:val="00813B38"/>
    <w:rsid w:val="0081456D"/>
    <w:rsid w:val="008155EC"/>
    <w:rsid w:val="00824734"/>
    <w:rsid w:val="00824DF7"/>
    <w:rsid w:val="00824F54"/>
    <w:rsid w:val="00831688"/>
    <w:rsid w:val="0085170D"/>
    <w:rsid w:val="00852F87"/>
    <w:rsid w:val="00854B7B"/>
    <w:rsid w:val="00865799"/>
    <w:rsid w:val="00877571"/>
    <w:rsid w:val="008800E0"/>
    <w:rsid w:val="008901E1"/>
    <w:rsid w:val="00895D67"/>
    <w:rsid w:val="00896117"/>
    <w:rsid w:val="008A3318"/>
    <w:rsid w:val="008A5C09"/>
    <w:rsid w:val="008B7403"/>
    <w:rsid w:val="008C272C"/>
    <w:rsid w:val="008C49D0"/>
    <w:rsid w:val="008C4D84"/>
    <w:rsid w:val="008C5255"/>
    <w:rsid w:val="008D4BEE"/>
    <w:rsid w:val="008D755A"/>
    <w:rsid w:val="008E22D0"/>
    <w:rsid w:val="008E61DD"/>
    <w:rsid w:val="00906325"/>
    <w:rsid w:val="00913840"/>
    <w:rsid w:val="009204E8"/>
    <w:rsid w:val="009256FF"/>
    <w:rsid w:val="00933633"/>
    <w:rsid w:val="0093381A"/>
    <w:rsid w:val="00935E13"/>
    <w:rsid w:val="00936495"/>
    <w:rsid w:val="0093698C"/>
    <w:rsid w:val="00937582"/>
    <w:rsid w:val="009455DC"/>
    <w:rsid w:val="00956661"/>
    <w:rsid w:val="00965FB1"/>
    <w:rsid w:val="00974E2A"/>
    <w:rsid w:val="00985CE1"/>
    <w:rsid w:val="00993152"/>
    <w:rsid w:val="009A5091"/>
    <w:rsid w:val="009A58CF"/>
    <w:rsid w:val="009B01AD"/>
    <w:rsid w:val="009B3884"/>
    <w:rsid w:val="009B70F7"/>
    <w:rsid w:val="009C2A49"/>
    <w:rsid w:val="009D40C0"/>
    <w:rsid w:val="009D5256"/>
    <w:rsid w:val="009E5031"/>
    <w:rsid w:val="009E5173"/>
    <w:rsid w:val="009E5FE9"/>
    <w:rsid w:val="009F2435"/>
    <w:rsid w:val="009F3AE8"/>
    <w:rsid w:val="00A1244B"/>
    <w:rsid w:val="00A16933"/>
    <w:rsid w:val="00A25F88"/>
    <w:rsid w:val="00A444A9"/>
    <w:rsid w:val="00A44A1C"/>
    <w:rsid w:val="00A46A34"/>
    <w:rsid w:val="00A541A2"/>
    <w:rsid w:val="00A60EFB"/>
    <w:rsid w:val="00A615EF"/>
    <w:rsid w:val="00A83341"/>
    <w:rsid w:val="00A85735"/>
    <w:rsid w:val="00A94F33"/>
    <w:rsid w:val="00AA071F"/>
    <w:rsid w:val="00AA2ADD"/>
    <w:rsid w:val="00AB1AD4"/>
    <w:rsid w:val="00AB4D43"/>
    <w:rsid w:val="00AB6EF4"/>
    <w:rsid w:val="00AC7F9C"/>
    <w:rsid w:val="00AD0455"/>
    <w:rsid w:val="00AE0B51"/>
    <w:rsid w:val="00AE1392"/>
    <w:rsid w:val="00AE4300"/>
    <w:rsid w:val="00AF0E96"/>
    <w:rsid w:val="00AF3272"/>
    <w:rsid w:val="00B0360D"/>
    <w:rsid w:val="00B0755E"/>
    <w:rsid w:val="00B07E04"/>
    <w:rsid w:val="00B10203"/>
    <w:rsid w:val="00B121C5"/>
    <w:rsid w:val="00B13BD4"/>
    <w:rsid w:val="00B17C16"/>
    <w:rsid w:val="00B24709"/>
    <w:rsid w:val="00B26557"/>
    <w:rsid w:val="00B275A6"/>
    <w:rsid w:val="00B30CFE"/>
    <w:rsid w:val="00B34178"/>
    <w:rsid w:val="00B36236"/>
    <w:rsid w:val="00B429A8"/>
    <w:rsid w:val="00B42FAF"/>
    <w:rsid w:val="00B54DA7"/>
    <w:rsid w:val="00B57632"/>
    <w:rsid w:val="00B616F8"/>
    <w:rsid w:val="00B6656B"/>
    <w:rsid w:val="00B75DD1"/>
    <w:rsid w:val="00B808C1"/>
    <w:rsid w:val="00B8537C"/>
    <w:rsid w:val="00B878C3"/>
    <w:rsid w:val="00B9031E"/>
    <w:rsid w:val="00B945DE"/>
    <w:rsid w:val="00BA0779"/>
    <w:rsid w:val="00BC11F6"/>
    <w:rsid w:val="00BC2672"/>
    <w:rsid w:val="00BE2067"/>
    <w:rsid w:val="00BE551A"/>
    <w:rsid w:val="00BE5646"/>
    <w:rsid w:val="00BF5235"/>
    <w:rsid w:val="00C02532"/>
    <w:rsid w:val="00C048D8"/>
    <w:rsid w:val="00C12991"/>
    <w:rsid w:val="00C12A71"/>
    <w:rsid w:val="00C153A7"/>
    <w:rsid w:val="00C20F93"/>
    <w:rsid w:val="00C224F9"/>
    <w:rsid w:val="00C25ADF"/>
    <w:rsid w:val="00C2658B"/>
    <w:rsid w:val="00C325BF"/>
    <w:rsid w:val="00C36B66"/>
    <w:rsid w:val="00C44FD8"/>
    <w:rsid w:val="00C51A9B"/>
    <w:rsid w:val="00C57CF5"/>
    <w:rsid w:val="00C63AF3"/>
    <w:rsid w:val="00C67C8B"/>
    <w:rsid w:val="00C7319B"/>
    <w:rsid w:val="00C8130B"/>
    <w:rsid w:val="00C8174E"/>
    <w:rsid w:val="00C835FB"/>
    <w:rsid w:val="00C90E39"/>
    <w:rsid w:val="00C913D7"/>
    <w:rsid w:val="00C94BE6"/>
    <w:rsid w:val="00CA28F1"/>
    <w:rsid w:val="00CA2CA5"/>
    <w:rsid w:val="00CC75DB"/>
    <w:rsid w:val="00CD1220"/>
    <w:rsid w:val="00CD3B27"/>
    <w:rsid w:val="00CD4705"/>
    <w:rsid w:val="00CE1A8B"/>
    <w:rsid w:val="00CE1F2C"/>
    <w:rsid w:val="00CE3BED"/>
    <w:rsid w:val="00CE413B"/>
    <w:rsid w:val="00CF0271"/>
    <w:rsid w:val="00CF32FB"/>
    <w:rsid w:val="00CF6CCF"/>
    <w:rsid w:val="00D05B49"/>
    <w:rsid w:val="00D150C4"/>
    <w:rsid w:val="00D17F3A"/>
    <w:rsid w:val="00D207F1"/>
    <w:rsid w:val="00D223D4"/>
    <w:rsid w:val="00D360DB"/>
    <w:rsid w:val="00D444F0"/>
    <w:rsid w:val="00D44C29"/>
    <w:rsid w:val="00D53644"/>
    <w:rsid w:val="00D60CED"/>
    <w:rsid w:val="00D7499F"/>
    <w:rsid w:val="00D804EA"/>
    <w:rsid w:val="00D80DAD"/>
    <w:rsid w:val="00D846EC"/>
    <w:rsid w:val="00D87E00"/>
    <w:rsid w:val="00D9068A"/>
    <w:rsid w:val="00DA568B"/>
    <w:rsid w:val="00DA6F8C"/>
    <w:rsid w:val="00DD4FF2"/>
    <w:rsid w:val="00DD5055"/>
    <w:rsid w:val="00DE4F22"/>
    <w:rsid w:val="00DE5FA6"/>
    <w:rsid w:val="00DF18A8"/>
    <w:rsid w:val="00E157EB"/>
    <w:rsid w:val="00E223BD"/>
    <w:rsid w:val="00E241DE"/>
    <w:rsid w:val="00E26505"/>
    <w:rsid w:val="00E26D6F"/>
    <w:rsid w:val="00E27E19"/>
    <w:rsid w:val="00E30625"/>
    <w:rsid w:val="00E316FA"/>
    <w:rsid w:val="00E32524"/>
    <w:rsid w:val="00E33BF2"/>
    <w:rsid w:val="00E3449C"/>
    <w:rsid w:val="00E34760"/>
    <w:rsid w:val="00E36C98"/>
    <w:rsid w:val="00E37029"/>
    <w:rsid w:val="00E41C3F"/>
    <w:rsid w:val="00E47926"/>
    <w:rsid w:val="00E47ED9"/>
    <w:rsid w:val="00E515D3"/>
    <w:rsid w:val="00E61396"/>
    <w:rsid w:val="00E805BD"/>
    <w:rsid w:val="00E82098"/>
    <w:rsid w:val="00E83521"/>
    <w:rsid w:val="00E93869"/>
    <w:rsid w:val="00EA3735"/>
    <w:rsid w:val="00EA45C6"/>
    <w:rsid w:val="00EB14A4"/>
    <w:rsid w:val="00EB1EBD"/>
    <w:rsid w:val="00EB3BDB"/>
    <w:rsid w:val="00EB7CBA"/>
    <w:rsid w:val="00ED2E97"/>
    <w:rsid w:val="00ED3A8A"/>
    <w:rsid w:val="00ED4487"/>
    <w:rsid w:val="00EE1600"/>
    <w:rsid w:val="00EF0043"/>
    <w:rsid w:val="00EF23DB"/>
    <w:rsid w:val="00F01BDF"/>
    <w:rsid w:val="00F043B1"/>
    <w:rsid w:val="00F0483E"/>
    <w:rsid w:val="00F127F8"/>
    <w:rsid w:val="00F12DDA"/>
    <w:rsid w:val="00F30BFB"/>
    <w:rsid w:val="00F337C4"/>
    <w:rsid w:val="00F35C69"/>
    <w:rsid w:val="00F40430"/>
    <w:rsid w:val="00F76C43"/>
    <w:rsid w:val="00F84595"/>
    <w:rsid w:val="00F93C48"/>
    <w:rsid w:val="00F96504"/>
    <w:rsid w:val="00FA0F6F"/>
    <w:rsid w:val="00FA65E7"/>
    <w:rsid w:val="00FB5A2D"/>
    <w:rsid w:val="00FB7183"/>
    <w:rsid w:val="00FC3591"/>
    <w:rsid w:val="00FC444C"/>
    <w:rsid w:val="00FD0EAE"/>
    <w:rsid w:val="00FD65D4"/>
    <w:rsid w:val="00FE443E"/>
    <w:rsid w:val="00FE7589"/>
    <w:rsid w:val="00FF0BE1"/>
    <w:rsid w:val="00FF0E7C"/>
    <w:rsid w:val="00FF30D3"/>
    <w:rsid w:val="00FF7098"/>
  </w:rsids>
  <m:mathPr>
    <m:mathFont m:val="Cambria Math"/>
    <m:brkBin m:val="before"/>
    <m:brkBinSub m:val="--"/>
    <m:smallFrac m:val="0"/>
    <m:dispDef/>
    <m:lMargin m:val="0"/>
    <m:rMargin m:val="0"/>
    <m:defJc m:val="centerGroup"/>
    <m:wrapIndent m:val="1440"/>
    <m:intLim m:val="subSup"/>
    <m:naryLim m:val="undOvr"/>
  </m:mathPr>
  <w:themeFontLang w:val="en-DK"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188698A9"/>
  <w15:chartTrackingRefBased/>
  <w15:docId w15:val="{E53E2B36-B21E-4493-BAAB-4CBA79D5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uisse Int'l" w:eastAsiaTheme="minorHAnsi" w:hAnsi="Suisse Int'l" w:cstheme="minorBidi"/>
        <w:kern w:val="2"/>
        <w:sz w:val="18"/>
        <w:szCs w:val="18"/>
        <w:lang w:val="en-DK" w:eastAsia="en-US" w:bidi="ar-SA"/>
        <w14:ligatures w14:val="standardContextual"/>
      </w:rPr>
    </w:rPrDefault>
    <w:pPrDefault>
      <w:pPr>
        <w:spacing w:after="240" w:line="240" w:lineRule="exac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F88"/>
    <w:pPr>
      <w:framePr w:wrap="around" w:vAnchor="text" w:hAnchor="text" w:y="1" w:anchorLock="1"/>
      <w:widowControl w:val="0"/>
      <w:spacing w:after="280" w:line="280" w:lineRule="exact"/>
      <w:contextualSpacing/>
    </w:pPr>
    <w:rPr>
      <w:rFonts w:asciiTheme="minorHAnsi" w:hAnsiTheme="minorHAnsi"/>
      <w:sz w:val="22"/>
      <w:lang w:val="da-DK"/>
    </w:rPr>
  </w:style>
  <w:style w:type="paragraph" w:styleId="Heading1">
    <w:name w:val="heading 1"/>
    <w:aliases w:val="Overskrift vedr."/>
    <w:basedOn w:val="Normal"/>
    <w:next w:val="Normal"/>
    <w:link w:val="Heading1Char"/>
    <w:uiPriority w:val="9"/>
    <w:rsid w:val="005E1513"/>
    <w:pPr>
      <w:keepNext/>
      <w:keepLines/>
      <w:framePr w:wrap="around"/>
      <w:spacing w:after="0"/>
      <w:outlineLvl w:val="0"/>
    </w:pPr>
    <w:rPr>
      <w:rFonts w:asciiTheme="majorHAnsi" w:eastAsiaTheme="majorEastAsia" w:hAnsiTheme="majorHAnsi" w:cstheme="majorBidi"/>
      <w:color w:val="17322C" w:themeColor="accent1" w:themeShade="B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rsid w:val="00330560"/>
    <w:pPr>
      <w:framePr w:wrap="around"/>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0560"/>
    <w:rPr>
      <w:rFonts w:eastAsiaTheme="minorEastAsia"/>
      <w:color w:val="5A5A5A" w:themeColor="text1" w:themeTint="A5"/>
      <w:spacing w:val="15"/>
    </w:rPr>
  </w:style>
  <w:style w:type="paragraph" w:styleId="Header">
    <w:name w:val="header"/>
    <w:basedOn w:val="Normal"/>
    <w:link w:val="HeaderChar"/>
    <w:uiPriority w:val="99"/>
    <w:unhideWhenUsed/>
    <w:rsid w:val="001100A4"/>
    <w:pPr>
      <w:framePr w:wrap="around"/>
      <w:tabs>
        <w:tab w:val="center" w:pos="4513"/>
        <w:tab w:val="right" w:pos="9026"/>
      </w:tabs>
      <w:spacing w:after="0" w:line="240" w:lineRule="auto"/>
    </w:pPr>
  </w:style>
  <w:style w:type="character" w:customStyle="1" w:styleId="HeaderChar">
    <w:name w:val="Header Char"/>
    <w:basedOn w:val="DefaultParagraphFont"/>
    <w:link w:val="Header"/>
    <w:uiPriority w:val="99"/>
    <w:rsid w:val="001100A4"/>
  </w:style>
  <w:style w:type="paragraph" w:styleId="Footer">
    <w:name w:val="footer"/>
    <w:basedOn w:val="Normal"/>
    <w:link w:val="FooterChar"/>
    <w:uiPriority w:val="99"/>
    <w:unhideWhenUsed/>
    <w:rsid w:val="001100A4"/>
    <w:pPr>
      <w:framePr w:wrap="around"/>
      <w:tabs>
        <w:tab w:val="center" w:pos="4513"/>
        <w:tab w:val="right" w:pos="9026"/>
      </w:tabs>
      <w:spacing w:after="0" w:line="240" w:lineRule="auto"/>
    </w:pPr>
  </w:style>
  <w:style w:type="character" w:customStyle="1" w:styleId="FooterChar">
    <w:name w:val="Footer Char"/>
    <w:basedOn w:val="DefaultParagraphFont"/>
    <w:link w:val="Footer"/>
    <w:uiPriority w:val="99"/>
    <w:rsid w:val="001100A4"/>
  </w:style>
  <w:style w:type="character" w:customStyle="1" w:styleId="Heading1Char">
    <w:name w:val="Heading 1 Char"/>
    <w:aliases w:val="Overskrift vedr. Char"/>
    <w:basedOn w:val="DefaultParagraphFont"/>
    <w:link w:val="Heading1"/>
    <w:uiPriority w:val="9"/>
    <w:rsid w:val="005E1513"/>
    <w:rPr>
      <w:rFonts w:asciiTheme="majorHAnsi" w:eastAsiaTheme="majorEastAsia" w:hAnsiTheme="majorHAnsi" w:cstheme="majorBidi"/>
      <w:color w:val="17322C" w:themeColor="accent1" w:themeShade="BF"/>
      <w:szCs w:val="32"/>
      <w:lang w:val="da-DK"/>
    </w:rPr>
  </w:style>
  <w:style w:type="paragraph" w:styleId="NoSpacing">
    <w:name w:val="No Spacing"/>
    <w:uiPriority w:val="1"/>
    <w:rsid w:val="00B26557"/>
    <w:pPr>
      <w:spacing w:after="0"/>
    </w:pPr>
    <w:rPr>
      <w:color w:val="000000"/>
      <w:lang w:val="da-DK"/>
    </w:rPr>
  </w:style>
  <w:style w:type="paragraph" w:customStyle="1" w:styleId="Default">
    <w:name w:val="Default"/>
    <w:rsid w:val="00533611"/>
    <w:pPr>
      <w:autoSpaceDE w:val="0"/>
      <w:autoSpaceDN w:val="0"/>
      <w:adjustRightInd w:val="0"/>
      <w:spacing w:after="0"/>
    </w:pPr>
    <w:rPr>
      <w:rFonts w:ascii="Suisse Intl Semi" w:hAnsi="Suisse Intl Semi" w:cs="Suisse Intl Semi"/>
      <w:color w:val="000000"/>
      <w:kern w:val="0"/>
      <w:sz w:val="24"/>
      <w:szCs w:val="24"/>
    </w:rPr>
  </w:style>
  <w:style w:type="paragraph" w:customStyle="1" w:styleId="Pa0">
    <w:name w:val="Pa0"/>
    <w:basedOn w:val="Default"/>
    <w:next w:val="Default"/>
    <w:uiPriority w:val="99"/>
    <w:rsid w:val="00533611"/>
    <w:pPr>
      <w:spacing w:line="241" w:lineRule="atLeast"/>
    </w:pPr>
    <w:rPr>
      <w:rFonts w:cstheme="minorBidi"/>
      <w:color w:val="auto"/>
    </w:rPr>
  </w:style>
  <w:style w:type="character" w:customStyle="1" w:styleId="A0">
    <w:name w:val="A0"/>
    <w:uiPriority w:val="99"/>
    <w:rsid w:val="00533611"/>
    <w:rPr>
      <w:rFonts w:cs="Suisse Intl Semi"/>
      <w:color w:val="000000"/>
      <w:sz w:val="18"/>
      <w:szCs w:val="18"/>
    </w:rPr>
  </w:style>
  <w:style w:type="table" w:styleId="TableGrid">
    <w:name w:val="Table Grid"/>
    <w:basedOn w:val="TableNormal"/>
    <w:uiPriority w:val="39"/>
    <w:rsid w:val="00E3702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824F54"/>
    <w:rPr>
      <w:rFonts w:ascii="Suisse Int'l" w:hAnsi="Suisse Int'l" w:cs="Suisse Int'l"/>
      <w:color w:val="000000"/>
      <w:sz w:val="12"/>
      <w:szCs w:val="12"/>
    </w:rPr>
  </w:style>
  <w:style w:type="paragraph" w:customStyle="1" w:styleId="Datofelt">
    <w:name w:val="Datofelt"/>
    <w:next w:val="Normal"/>
    <w:link w:val="DatofeltTegn"/>
    <w:autoRedefine/>
    <w:qFormat/>
    <w:rsid w:val="0058051F"/>
    <w:pPr>
      <w:framePr w:hSpace="180" w:wrap="around" w:vAnchor="page" w:hAnchor="margin" w:y="2269"/>
      <w:spacing w:before="20" w:after="0" w:line="210" w:lineRule="exact"/>
      <w:jc w:val="right"/>
    </w:pPr>
    <w:rPr>
      <w:rFonts w:asciiTheme="minorHAnsi" w:hAnsiTheme="minorHAnsi"/>
      <w:sz w:val="22"/>
      <w:szCs w:val="15"/>
      <w:lang w:val="da-DK"/>
    </w:rPr>
  </w:style>
  <w:style w:type="character" w:customStyle="1" w:styleId="DatofeltTegn">
    <w:name w:val="Datofelt Tegn"/>
    <w:basedOn w:val="DefaultParagraphFont"/>
    <w:link w:val="Datofelt"/>
    <w:rsid w:val="0058051F"/>
    <w:rPr>
      <w:rFonts w:asciiTheme="minorHAnsi" w:hAnsiTheme="minorHAnsi"/>
      <w:sz w:val="22"/>
      <w:szCs w:val="15"/>
      <w:lang w:val="da-DK"/>
    </w:rPr>
  </w:style>
  <w:style w:type="paragraph" w:customStyle="1" w:styleId="Typografi1">
    <w:name w:val="Typografi1"/>
    <w:basedOn w:val="Normal"/>
    <w:link w:val="Typografi1Tegn"/>
    <w:rsid w:val="000C5FAD"/>
    <w:pPr>
      <w:framePr w:hSpace="180" w:wrap="around" w:vAnchor="page" w:hAnchor="margin" w:y="2269"/>
      <w:spacing w:after="0"/>
    </w:pPr>
    <w:rPr>
      <w:lang w:val="en-GB"/>
    </w:rPr>
  </w:style>
  <w:style w:type="character" w:customStyle="1" w:styleId="Typografi1Tegn">
    <w:name w:val="Typografi1 Tegn"/>
    <w:basedOn w:val="DefaultParagraphFont"/>
    <w:link w:val="Typografi1"/>
    <w:rsid w:val="000C5FAD"/>
    <w:rPr>
      <w:lang w:val="en-GB"/>
    </w:rPr>
  </w:style>
  <w:style w:type="paragraph" w:customStyle="1" w:styleId="Adresse">
    <w:name w:val="Adresse"/>
    <w:next w:val="Normal"/>
    <w:link w:val="AdresseTegn"/>
    <w:rsid w:val="00D846EC"/>
    <w:rPr>
      <w:lang w:val="en-GB"/>
    </w:rPr>
  </w:style>
  <w:style w:type="character" w:customStyle="1" w:styleId="AdresseTegn">
    <w:name w:val="Adresse Tegn"/>
    <w:basedOn w:val="DefaultParagraphFont"/>
    <w:link w:val="Adresse"/>
    <w:rsid w:val="00D846EC"/>
    <w:rPr>
      <w:lang w:val="en-GB"/>
    </w:rPr>
  </w:style>
  <w:style w:type="paragraph" w:styleId="ListParagraph">
    <w:name w:val="List Paragraph"/>
    <w:aliases w:val="List Paragraph - niveau 1"/>
    <w:basedOn w:val="Normal"/>
    <w:autoRedefine/>
    <w:uiPriority w:val="34"/>
    <w:qFormat/>
    <w:rsid w:val="00FF7098"/>
    <w:pPr>
      <w:framePr w:hSpace="180" w:wrap="around" w:vAnchor="page" w:hAnchor="margin" w:y="2269" w:anchorLock="0"/>
      <w:numPr>
        <w:numId w:val="18"/>
      </w:numPr>
      <w:spacing w:before="240" w:after="0"/>
      <w:ind w:left="737" w:hanging="170"/>
      <w:contextualSpacing w:val="0"/>
    </w:pPr>
  </w:style>
  <w:style w:type="paragraph" w:customStyle="1" w:styleId="Overskriftvedr">
    <w:name w:val="Overskrift/vedr."/>
    <w:next w:val="Normal"/>
    <w:link w:val="OverskriftvedrTegn"/>
    <w:autoRedefine/>
    <w:qFormat/>
    <w:rsid w:val="003C3074"/>
    <w:pPr>
      <w:framePr w:hSpace="180" w:wrap="around" w:vAnchor="page" w:hAnchor="margin" w:y="2269"/>
      <w:spacing w:after="360" w:line="360" w:lineRule="exact"/>
    </w:pPr>
    <w:rPr>
      <w:rFonts w:asciiTheme="minorHAnsi" w:eastAsiaTheme="majorEastAsia" w:hAnsiTheme="minorHAnsi" w:cstheme="minorHAnsi"/>
      <w:b/>
      <w:bCs/>
      <w:color w:val="000000" w:themeColor="text1"/>
      <w:sz w:val="28"/>
      <w:szCs w:val="22"/>
      <w:lang w:val="da-DK"/>
    </w:rPr>
  </w:style>
  <w:style w:type="character" w:styleId="PlaceholderText">
    <w:name w:val="Placeholder Text"/>
    <w:basedOn w:val="DefaultParagraphFont"/>
    <w:uiPriority w:val="99"/>
    <w:semiHidden/>
    <w:rsid w:val="00D80DAD"/>
    <w:rPr>
      <w:color w:val="666666"/>
    </w:rPr>
  </w:style>
  <w:style w:type="character" w:styleId="Hyperlink">
    <w:name w:val="Hyperlink"/>
    <w:basedOn w:val="DefaultParagraphFont"/>
    <w:uiPriority w:val="99"/>
    <w:unhideWhenUsed/>
    <w:rsid w:val="00160083"/>
    <w:rPr>
      <w:color w:val="417046" w:themeColor="hyperlink"/>
      <w:u w:val="single"/>
    </w:rPr>
  </w:style>
  <w:style w:type="character" w:styleId="UnresolvedMention">
    <w:name w:val="Unresolved Mention"/>
    <w:basedOn w:val="DefaultParagraphFont"/>
    <w:uiPriority w:val="99"/>
    <w:semiHidden/>
    <w:unhideWhenUsed/>
    <w:rsid w:val="00160083"/>
    <w:rPr>
      <w:color w:val="605E5C"/>
      <w:shd w:val="clear" w:color="auto" w:fill="E1DFDD"/>
    </w:rPr>
  </w:style>
  <w:style w:type="paragraph" w:customStyle="1" w:styleId="Afsender">
    <w:name w:val="Afsender"/>
    <w:link w:val="AfsenderTegn"/>
    <w:rsid w:val="00766516"/>
    <w:pPr>
      <w:framePr w:hSpace="180" w:wrap="auto" w:vAnchor="page" w:hAnchor="margin" w:y="2269"/>
      <w:spacing w:after="210" w:line="210" w:lineRule="exact"/>
      <w:contextualSpacing/>
    </w:pPr>
    <w:rPr>
      <w:color w:val="1F433B" w:themeColor="accent1"/>
      <w:sz w:val="15"/>
      <w:szCs w:val="15"/>
      <w:lang w:val="da-DK"/>
    </w:rPr>
  </w:style>
  <w:style w:type="character" w:customStyle="1" w:styleId="AfsenderTegn">
    <w:name w:val="Afsender Tegn"/>
    <w:basedOn w:val="DefaultParagraphFont"/>
    <w:link w:val="Afsender"/>
    <w:rsid w:val="00766516"/>
    <w:rPr>
      <w:color w:val="1F433B" w:themeColor="accent1"/>
      <w:sz w:val="15"/>
      <w:szCs w:val="15"/>
      <w:lang w:val="da-DK"/>
    </w:rPr>
  </w:style>
  <w:style w:type="paragraph" w:customStyle="1" w:styleId="Sidenummerering">
    <w:name w:val="Sidenummerering"/>
    <w:link w:val="SidenummereringTegn"/>
    <w:qFormat/>
    <w:rsid w:val="005E30D4"/>
    <w:pPr>
      <w:framePr w:w="828" w:wrap="auto" w:vAnchor="page" w:hAnchor="page" w:x="10401" w:y="15792"/>
      <w:spacing w:after="0" w:line="180" w:lineRule="exact"/>
      <w:jc w:val="right"/>
    </w:pPr>
    <w:rPr>
      <w:rFonts w:ascii="Suisse Int'l Light" w:hAnsi="Suisse Int'l Light" w:cs="Suisse Int'l Light"/>
      <w:bCs/>
      <w:sz w:val="12"/>
      <w:szCs w:val="12"/>
      <w:lang w:val="da-DK"/>
    </w:rPr>
  </w:style>
  <w:style w:type="character" w:customStyle="1" w:styleId="SidenummereringTegn">
    <w:name w:val="Sidenummerering Tegn"/>
    <w:basedOn w:val="DefaultParagraphFont"/>
    <w:link w:val="Sidenummerering"/>
    <w:rsid w:val="005E30D4"/>
    <w:rPr>
      <w:rFonts w:ascii="Suisse Int'l Light" w:hAnsi="Suisse Int'l Light" w:cs="Suisse Int'l Light"/>
      <w:bCs/>
      <w:sz w:val="12"/>
      <w:szCs w:val="12"/>
      <w:lang w:val="da-DK"/>
    </w:rPr>
  </w:style>
  <w:style w:type="paragraph" w:customStyle="1" w:styleId="Navnafsender">
    <w:name w:val="Navn afsender"/>
    <w:basedOn w:val="Normal"/>
    <w:next w:val="Normal"/>
    <w:link w:val="NavnafsenderTegn"/>
    <w:qFormat/>
    <w:rsid w:val="00B17C16"/>
    <w:pPr>
      <w:framePr w:wrap="around"/>
      <w:spacing w:after="0"/>
    </w:pPr>
    <w:rPr>
      <w:rFonts w:asciiTheme="majorHAnsi" w:hAnsiTheme="majorHAnsi"/>
    </w:rPr>
  </w:style>
  <w:style w:type="character" w:customStyle="1" w:styleId="NavnafsenderTegn">
    <w:name w:val="Navn afsender Tegn"/>
    <w:basedOn w:val="DefaultParagraphFont"/>
    <w:link w:val="Navnafsender"/>
    <w:rsid w:val="00B17C16"/>
    <w:rPr>
      <w:rFonts w:asciiTheme="majorHAnsi" w:hAnsiTheme="majorHAnsi"/>
      <w:lang w:val="da-DK"/>
    </w:rPr>
  </w:style>
  <w:style w:type="paragraph" w:customStyle="1" w:styleId="Afsenderinfo">
    <w:name w:val="Afsenderinfo"/>
    <w:basedOn w:val="Normal"/>
    <w:link w:val="AfsenderinfoTegn"/>
    <w:rsid w:val="00A85735"/>
    <w:pPr>
      <w:framePr w:wrap="around"/>
      <w:spacing w:after="0"/>
    </w:pPr>
  </w:style>
  <w:style w:type="character" w:customStyle="1" w:styleId="AfsenderinfoTegn">
    <w:name w:val="Afsenderinfo Tegn"/>
    <w:basedOn w:val="DefaultParagraphFont"/>
    <w:link w:val="Afsenderinfo"/>
    <w:rsid w:val="00A85735"/>
    <w:rPr>
      <w:lang w:val="da-DK"/>
    </w:rPr>
  </w:style>
  <w:style w:type="character" w:customStyle="1" w:styleId="OverskriftvedrTegn">
    <w:name w:val="Overskrift/vedr. Tegn"/>
    <w:basedOn w:val="DefaultParagraphFont"/>
    <w:link w:val="Overskriftvedr"/>
    <w:rsid w:val="003C3074"/>
    <w:rPr>
      <w:rFonts w:asciiTheme="minorHAnsi" w:eastAsiaTheme="majorEastAsia" w:hAnsiTheme="minorHAnsi" w:cstheme="minorHAnsi"/>
      <w:b/>
      <w:bCs/>
      <w:color w:val="000000" w:themeColor="text1"/>
      <w:sz w:val="28"/>
      <w:szCs w:val="22"/>
      <w:lang w:val="da-DK"/>
    </w:rPr>
  </w:style>
  <w:style w:type="paragraph" w:customStyle="1" w:styleId="Afsendergrntekst">
    <w:name w:val="Afsender grøn tekst"/>
    <w:basedOn w:val="Afsender"/>
    <w:link w:val="AfsendergrntekstTegn"/>
    <w:qFormat/>
    <w:rsid w:val="001339B8"/>
    <w:pPr>
      <w:framePr w:wrap="auto"/>
    </w:pPr>
  </w:style>
  <w:style w:type="character" w:customStyle="1" w:styleId="AfsendergrntekstTegn">
    <w:name w:val="Afsender grøn tekst Tegn"/>
    <w:basedOn w:val="AfsenderTegn"/>
    <w:link w:val="Afsendergrntekst"/>
    <w:rsid w:val="001339B8"/>
    <w:rPr>
      <w:color w:val="1F433B" w:themeColor="accent1"/>
      <w:sz w:val="15"/>
      <w:szCs w:val="15"/>
      <w:lang w:val="da-DK"/>
    </w:rPr>
  </w:style>
  <w:style w:type="paragraph" w:customStyle="1" w:styleId="Mellemrubrik">
    <w:name w:val="Mellemrubrik"/>
    <w:basedOn w:val="Normal"/>
    <w:autoRedefine/>
    <w:qFormat/>
    <w:rsid w:val="0058051F"/>
    <w:pPr>
      <w:framePr w:hSpace="180" w:wrap="around" w:vAnchor="page" w:hAnchor="margin" w:y="2269" w:anchorLock="0"/>
      <w:spacing w:after="0"/>
    </w:pPr>
    <w:rPr>
      <w:rFonts w:cstheme="minorHAnsi"/>
      <w:b/>
      <w:szCs w:val="22"/>
    </w:rPr>
  </w:style>
  <w:style w:type="paragraph" w:customStyle="1" w:styleId="Punktopstilling">
    <w:name w:val="Punktopstilling"/>
    <w:aliases w:val="niveau 2"/>
    <w:basedOn w:val="ListParagraph"/>
    <w:autoRedefine/>
    <w:qFormat/>
    <w:rsid w:val="00E27E19"/>
    <w:pPr>
      <w:framePr w:wrap="around"/>
      <w:numPr>
        <w:ilvl w:val="1"/>
      </w:numPr>
      <w:spacing w:before="0"/>
      <w:ind w:left="1191" w:hanging="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865">
      <w:bodyDiv w:val="1"/>
      <w:marLeft w:val="0"/>
      <w:marRight w:val="0"/>
      <w:marTop w:val="0"/>
      <w:marBottom w:val="0"/>
      <w:divBdr>
        <w:top w:val="none" w:sz="0" w:space="0" w:color="auto"/>
        <w:left w:val="none" w:sz="0" w:space="0" w:color="auto"/>
        <w:bottom w:val="none" w:sz="0" w:space="0" w:color="auto"/>
        <w:right w:val="none" w:sz="0" w:space="0" w:color="auto"/>
      </w:divBdr>
      <w:divsChild>
        <w:div w:id="199557204">
          <w:marLeft w:val="0"/>
          <w:marRight w:val="0"/>
          <w:marTop w:val="0"/>
          <w:marBottom w:val="0"/>
          <w:divBdr>
            <w:top w:val="none" w:sz="0" w:space="0" w:color="auto"/>
            <w:left w:val="none" w:sz="0" w:space="0" w:color="auto"/>
            <w:bottom w:val="none" w:sz="0" w:space="0" w:color="auto"/>
            <w:right w:val="none" w:sz="0" w:space="0" w:color="auto"/>
          </w:divBdr>
        </w:div>
        <w:div w:id="768622736">
          <w:marLeft w:val="0"/>
          <w:marRight w:val="0"/>
          <w:marTop w:val="0"/>
          <w:marBottom w:val="0"/>
          <w:divBdr>
            <w:top w:val="none" w:sz="0" w:space="0" w:color="auto"/>
            <w:left w:val="none" w:sz="0" w:space="0" w:color="auto"/>
            <w:bottom w:val="none" w:sz="0" w:space="0" w:color="auto"/>
            <w:right w:val="none" w:sz="0" w:space="0" w:color="auto"/>
          </w:divBdr>
        </w:div>
      </w:divsChild>
    </w:div>
    <w:div w:id="87315085">
      <w:bodyDiv w:val="1"/>
      <w:marLeft w:val="0"/>
      <w:marRight w:val="0"/>
      <w:marTop w:val="0"/>
      <w:marBottom w:val="0"/>
      <w:divBdr>
        <w:top w:val="none" w:sz="0" w:space="0" w:color="auto"/>
        <w:left w:val="none" w:sz="0" w:space="0" w:color="auto"/>
        <w:bottom w:val="none" w:sz="0" w:space="0" w:color="auto"/>
        <w:right w:val="none" w:sz="0" w:space="0" w:color="auto"/>
      </w:divBdr>
      <w:divsChild>
        <w:div w:id="699279050">
          <w:marLeft w:val="0"/>
          <w:marRight w:val="0"/>
          <w:marTop w:val="0"/>
          <w:marBottom w:val="0"/>
          <w:divBdr>
            <w:top w:val="none" w:sz="0" w:space="0" w:color="auto"/>
            <w:left w:val="none" w:sz="0" w:space="0" w:color="auto"/>
            <w:bottom w:val="none" w:sz="0" w:space="0" w:color="auto"/>
            <w:right w:val="none" w:sz="0" w:space="0" w:color="auto"/>
          </w:divBdr>
        </w:div>
        <w:div w:id="577134252">
          <w:marLeft w:val="0"/>
          <w:marRight w:val="0"/>
          <w:marTop w:val="0"/>
          <w:marBottom w:val="0"/>
          <w:divBdr>
            <w:top w:val="none" w:sz="0" w:space="0" w:color="auto"/>
            <w:left w:val="none" w:sz="0" w:space="0" w:color="auto"/>
            <w:bottom w:val="none" w:sz="0" w:space="0" w:color="auto"/>
            <w:right w:val="none" w:sz="0" w:space="0" w:color="auto"/>
          </w:divBdr>
        </w:div>
      </w:divsChild>
    </w:div>
    <w:div w:id="325210554">
      <w:bodyDiv w:val="1"/>
      <w:marLeft w:val="0"/>
      <w:marRight w:val="0"/>
      <w:marTop w:val="0"/>
      <w:marBottom w:val="0"/>
      <w:divBdr>
        <w:top w:val="none" w:sz="0" w:space="0" w:color="auto"/>
        <w:left w:val="none" w:sz="0" w:space="0" w:color="auto"/>
        <w:bottom w:val="none" w:sz="0" w:space="0" w:color="auto"/>
        <w:right w:val="none" w:sz="0" w:space="0" w:color="auto"/>
      </w:divBdr>
      <w:divsChild>
        <w:div w:id="1728261850">
          <w:marLeft w:val="0"/>
          <w:marRight w:val="0"/>
          <w:marTop w:val="0"/>
          <w:marBottom w:val="0"/>
          <w:divBdr>
            <w:top w:val="none" w:sz="0" w:space="0" w:color="auto"/>
            <w:left w:val="none" w:sz="0" w:space="0" w:color="auto"/>
            <w:bottom w:val="none" w:sz="0" w:space="0" w:color="auto"/>
            <w:right w:val="none" w:sz="0" w:space="0" w:color="auto"/>
          </w:divBdr>
        </w:div>
        <w:div w:id="2080665103">
          <w:marLeft w:val="0"/>
          <w:marRight w:val="0"/>
          <w:marTop w:val="0"/>
          <w:marBottom w:val="0"/>
          <w:divBdr>
            <w:top w:val="none" w:sz="0" w:space="0" w:color="auto"/>
            <w:left w:val="none" w:sz="0" w:space="0" w:color="auto"/>
            <w:bottom w:val="none" w:sz="0" w:space="0" w:color="auto"/>
            <w:right w:val="none" w:sz="0" w:space="0" w:color="auto"/>
          </w:divBdr>
        </w:div>
        <w:div w:id="1364743545">
          <w:marLeft w:val="0"/>
          <w:marRight w:val="0"/>
          <w:marTop w:val="0"/>
          <w:marBottom w:val="0"/>
          <w:divBdr>
            <w:top w:val="none" w:sz="0" w:space="0" w:color="auto"/>
            <w:left w:val="none" w:sz="0" w:space="0" w:color="auto"/>
            <w:bottom w:val="none" w:sz="0" w:space="0" w:color="auto"/>
            <w:right w:val="none" w:sz="0" w:space="0" w:color="auto"/>
          </w:divBdr>
        </w:div>
      </w:divsChild>
    </w:div>
    <w:div w:id="457840496">
      <w:bodyDiv w:val="1"/>
      <w:marLeft w:val="0"/>
      <w:marRight w:val="0"/>
      <w:marTop w:val="0"/>
      <w:marBottom w:val="0"/>
      <w:divBdr>
        <w:top w:val="none" w:sz="0" w:space="0" w:color="auto"/>
        <w:left w:val="none" w:sz="0" w:space="0" w:color="auto"/>
        <w:bottom w:val="none" w:sz="0" w:space="0" w:color="auto"/>
        <w:right w:val="none" w:sz="0" w:space="0" w:color="auto"/>
      </w:divBdr>
      <w:divsChild>
        <w:div w:id="815486972">
          <w:marLeft w:val="0"/>
          <w:marRight w:val="0"/>
          <w:marTop w:val="0"/>
          <w:marBottom w:val="0"/>
          <w:divBdr>
            <w:top w:val="none" w:sz="0" w:space="0" w:color="auto"/>
            <w:left w:val="none" w:sz="0" w:space="0" w:color="auto"/>
            <w:bottom w:val="none" w:sz="0" w:space="0" w:color="auto"/>
            <w:right w:val="none" w:sz="0" w:space="0" w:color="auto"/>
          </w:divBdr>
        </w:div>
        <w:div w:id="2064135833">
          <w:marLeft w:val="0"/>
          <w:marRight w:val="0"/>
          <w:marTop w:val="0"/>
          <w:marBottom w:val="0"/>
          <w:divBdr>
            <w:top w:val="none" w:sz="0" w:space="0" w:color="auto"/>
            <w:left w:val="none" w:sz="0" w:space="0" w:color="auto"/>
            <w:bottom w:val="none" w:sz="0" w:space="0" w:color="auto"/>
            <w:right w:val="none" w:sz="0" w:space="0" w:color="auto"/>
          </w:divBdr>
        </w:div>
      </w:divsChild>
    </w:div>
    <w:div w:id="509877844">
      <w:bodyDiv w:val="1"/>
      <w:marLeft w:val="0"/>
      <w:marRight w:val="0"/>
      <w:marTop w:val="0"/>
      <w:marBottom w:val="0"/>
      <w:divBdr>
        <w:top w:val="none" w:sz="0" w:space="0" w:color="auto"/>
        <w:left w:val="none" w:sz="0" w:space="0" w:color="auto"/>
        <w:bottom w:val="none" w:sz="0" w:space="0" w:color="auto"/>
        <w:right w:val="none" w:sz="0" w:space="0" w:color="auto"/>
      </w:divBdr>
      <w:divsChild>
        <w:div w:id="162550989">
          <w:marLeft w:val="0"/>
          <w:marRight w:val="0"/>
          <w:marTop w:val="0"/>
          <w:marBottom w:val="0"/>
          <w:divBdr>
            <w:top w:val="none" w:sz="0" w:space="0" w:color="auto"/>
            <w:left w:val="none" w:sz="0" w:space="0" w:color="auto"/>
            <w:bottom w:val="none" w:sz="0" w:space="0" w:color="auto"/>
            <w:right w:val="none" w:sz="0" w:space="0" w:color="auto"/>
          </w:divBdr>
        </w:div>
        <w:div w:id="775561808">
          <w:marLeft w:val="0"/>
          <w:marRight w:val="0"/>
          <w:marTop w:val="0"/>
          <w:marBottom w:val="0"/>
          <w:divBdr>
            <w:top w:val="none" w:sz="0" w:space="0" w:color="auto"/>
            <w:left w:val="none" w:sz="0" w:space="0" w:color="auto"/>
            <w:bottom w:val="none" w:sz="0" w:space="0" w:color="auto"/>
            <w:right w:val="none" w:sz="0" w:space="0" w:color="auto"/>
          </w:divBdr>
        </w:div>
        <w:div w:id="356346706">
          <w:marLeft w:val="0"/>
          <w:marRight w:val="0"/>
          <w:marTop w:val="0"/>
          <w:marBottom w:val="0"/>
          <w:divBdr>
            <w:top w:val="none" w:sz="0" w:space="0" w:color="auto"/>
            <w:left w:val="none" w:sz="0" w:space="0" w:color="auto"/>
            <w:bottom w:val="none" w:sz="0" w:space="0" w:color="auto"/>
            <w:right w:val="none" w:sz="0" w:space="0" w:color="auto"/>
          </w:divBdr>
        </w:div>
        <w:div w:id="821310215">
          <w:marLeft w:val="0"/>
          <w:marRight w:val="0"/>
          <w:marTop w:val="0"/>
          <w:marBottom w:val="0"/>
          <w:divBdr>
            <w:top w:val="none" w:sz="0" w:space="0" w:color="auto"/>
            <w:left w:val="none" w:sz="0" w:space="0" w:color="auto"/>
            <w:bottom w:val="none" w:sz="0" w:space="0" w:color="auto"/>
            <w:right w:val="none" w:sz="0" w:space="0" w:color="auto"/>
          </w:divBdr>
        </w:div>
        <w:div w:id="845750685">
          <w:marLeft w:val="0"/>
          <w:marRight w:val="0"/>
          <w:marTop w:val="0"/>
          <w:marBottom w:val="0"/>
          <w:divBdr>
            <w:top w:val="none" w:sz="0" w:space="0" w:color="auto"/>
            <w:left w:val="none" w:sz="0" w:space="0" w:color="auto"/>
            <w:bottom w:val="none" w:sz="0" w:space="0" w:color="auto"/>
            <w:right w:val="none" w:sz="0" w:space="0" w:color="auto"/>
          </w:divBdr>
        </w:div>
      </w:divsChild>
    </w:div>
    <w:div w:id="610208962">
      <w:bodyDiv w:val="1"/>
      <w:marLeft w:val="0"/>
      <w:marRight w:val="0"/>
      <w:marTop w:val="0"/>
      <w:marBottom w:val="0"/>
      <w:divBdr>
        <w:top w:val="none" w:sz="0" w:space="0" w:color="auto"/>
        <w:left w:val="none" w:sz="0" w:space="0" w:color="auto"/>
        <w:bottom w:val="none" w:sz="0" w:space="0" w:color="auto"/>
        <w:right w:val="none" w:sz="0" w:space="0" w:color="auto"/>
      </w:divBdr>
      <w:divsChild>
        <w:div w:id="763722821">
          <w:marLeft w:val="0"/>
          <w:marRight w:val="0"/>
          <w:marTop w:val="0"/>
          <w:marBottom w:val="0"/>
          <w:divBdr>
            <w:top w:val="none" w:sz="0" w:space="0" w:color="auto"/>
            <w:left w:val="none" w:sz="0" w:space="0" w:color="auto"/>
            <w:bottom w:val="none" w:sz="0" w:space="0" w:color="auto"/>
            <w:right w:val="none" w:sz="0" w:space="0" w:color="auto"/>
          </w:divBdr>
          <w:divsChild>
            <w:div w:id="1318925479">
              <w:marLeft w:val="0"/>
              <w:marRight w:val="0"/>
              <w:marTop w:val="0"/>
              <w:marBottom w:val="0"/>
              <w:divBdr>
                <w:top w:val="none" w:sz="0" w:space="0" w:color="auto"/>
                <w:left w:val="none" w:sz="0" w:space="0" w:color="auto"/>
                <w:bottom w:val="none" w:sz="0" w:space="0" w:color="auto"/>
                <w:right w:val="none" w:sz="0" w:space="0" w:color="auto"/>
              </w:divBdr>
            </w:div>
            <w:div w:id="951326516">
              <w:marLeft w:val="0"/>
              <w:marRight w:val="0"/>
              <w:marTop w:val="0"/>
              <w:marBottom w:val="0"/>
              <w:divBdr>
                <w:top w:val="none" w:sz="0" w:space="0" w:color="auto"/>
                <w:left w:val="none" w:sz="0" w:space="0" w:color="auto"/>
                <w:bottom w:val="none" w:sz="0" w:space="0" w:color="auto"/>
                <w:right w:val="none" w:sz="0" w:space="0" w:color="auto"/>
              </w:divBdr>
            </w:div>
            <w:div w:id="1210847584">
              <w:marLeft w:val="0"/>
              <w:marRight w:val="0"/>
              <w:marTop w:val="0"/>
              <w:marBottom w:val="0"/>
              <w:divBdr>
                <w:top w:val="none" w:sz="0" w:space="0" w:color="auto"/>
                <w:left w:val="none" w:sz="0" w:space="0" w:color="auto"/>
                <w:bottom w:val="none" w:sz="0" w:space="0" w:color="auto"/>
                <w:right w:val="none" w:sz="0" w:space="0" w:color="auto"/>
              </w:divBdr>
            </w:div>
          </w:divsChild>
        </w:div>
        <w:div w:id="1094857402">
          <w:marLeft w:val="0"/>
          <w:marRight w:val="0"/>
          <w:marTop w:val="0"/>
          <w:marBottom w:val="0"/>
          <w:divBdr>
            <w:top w:val="none" w:sz="0" w:space="0" w:color="auto"/>
            <w:left w:val="none" w:sz="0" w:space="0" w:color="auto"/>
            <w:bottom w:val="none" w:sz="0" w:space="0" w:color="auto"/>
            <w:right w:val="none" w:sz="0" w:space="0" w:color="auto"/>
          </w:divBdr>
          <w:divsChild>
            <w:div w:id="949438128">
              <w:marLeft w:val="0"/>
              <w:marRight w:val="0"/>
              <w:marTop w:val="0"/>
              <w:marBottom w:val="0"/>
              <w:divBdr>
                <w:top w:val="none" w:sz="0" w:space="0" w:color="auto"/>
                <w:left w:val="none" w:sz="0" w:space="0" w:color="auto"/>
                <w:bottom w:val="none" w:sz="0" w:space="0" w:color="auto"/>
                <w:right w:val="none" w:sz="0" w:space="0" w:color="auto"/>
              </w:divBdr>
            </w:div>
            <w:div w:id="874657979">
              <w:marLeft w:val="0"/>
              <w:marRight w:val="0"/>
              <w:marTop w:val="0"/>
              <w:marBottom w:val="0"/>
              <w:divBdr>
                <w:top w:val="none" w:sz="0" w:space="0" w:color="auto"/>
                <w:left w:val="none" w:sz="0" w:space="0" w:color="auto"/>
                <w:bottom w:val="none" w:sz="0" w:space="0" w:color="auto"/>
                <w:right w:val="none" w:sz="0" w:space="0" w:color="auto"/>
              </w:divBdr>
            </w:div>
            <w:div w:id="2122529509">
              <w:marLeft w:val="0"/>
              <w:marRight w:val="0"/>
              <w:marTop w:val="0"/>
              <w:marBottom w:val="0"/>
              <w:divBdr>
                <w:top w:val="none" w:sz="0" w:space="0" w:color="auto"/>
                <w:left w:val="none" w:sz="0" w:space="0" w:color="auto"/>
                <w:bottom w:val="none" w:sz="0" w:space="0" w:color="auto"/>
                <w:right w:val="none" w:sz="0" w:space="0" w:color="auto"/>
              </w:divBdr>
            </w:div>
            <w:div w:id="766199815">
              <w:marLeft w:val="0"/>
              <w:marRight w:val="0"/>
              <w:marTop w:val="0"/>
              <w:marBottom w:val="0"/>
              <w:divBdr>
                <w:top w:val="none" w:sz="0" w:space="0" w:color="auto"/>
                <w:left w:val="none" w:sz="0" w:space="0" w:color="auto"/>
                <w:bottom w:val="none" w:sz="0" w:space="0" w:color="auto"/>
                <w:right w:val="none" w:sz="0" w:space="0" w:color="auto"/>
              </w:divBdr>
            </w:div>
            <w:div w:id="1639139683">
              <w:marLeft w:val="0"/>
              <w:marRight w:val="0"/>
              <w:marTop w:val="0"/>
              <w:marBottom w:val="0"/>
              <w:divBdr>
                <w:top w:val="none" w:sz="0" w:space="0" w:color="auto"/>
                <w:left w:val="none" w:sz="0" w:space="0" w:color="auto"/>
                <w:bottom w:val="none" w:sz="0" w:space="0" w:color="auto"/>
                <w:right w:val="none" w:sz="0" w:space="0" w:color="auto"/>
              </w:divBdr>
            </w:div>
            <w:div w:id="81610772">
              <w:marLeft w:val="0"/>
              <w:marRight w:val="0"/>
              <w:marTop w:val="0"/>
              <w:marBottom w:val="0"/>
              <w:divBdr>
                <w:top w:val="none" w:sz="0" w:space="0" w:color="auto"/>
                <w:left w:val="none" w:sz="0" w:space="0" w:color="auto"/>
                <w:bottom w:val="none" w:sz="0" w:space="0" w:color="auto"/>
                <w:right w:val="none" w:sz="0" w:space="0" w:color="auto"/>
              </w:divBdr>
            </w:div>
            <w:div w:id="12904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15494">
      <w:bodyDiv w:val="1"/>
      <w:marLeft w:val="0"/>
      <w:marRight w:val="0"/>
      <w:marTop w:val="0"/>
      <w:marBottom w:val="0"/>
      <w:divBdr>
        <w:top w:val="none" w:sz="0" w:space="0" w:color="auto"/>
        <w:left w:val="none" w:sz="0" w:space="0" w:color="auto"/>
        <w:bottom w:val="none" w:sz="0" w:space="0" w:color="auto"/>
        <w:right w:val="none" w:sz="0" w:space="0" w:color="auto"/>
      </w:divBdr>
    </w:div>
    <w:div w:id="732118559">
      <w:bodyDiv w:val="1"/>
      <w:marLeft w:val="0"/>
      <w:marRight w:val="0"/>
      <w:marTop w:val="0"/>
      <w:marBottom w:val="0"/>
      <w:divBdr>
        <w:top w:val="none" w:sz="0" w:space="0" w:color="auto"/>
        <w:left w:val="none" w:sz="0" w:space="0" w:color="auto"/>
        <w:bottom w:val="none" w:sz="0" w:space="0" w:color="auto"/>
        <w:right w:val="none" w:sz="0" w:space="0" w:color="auto"/>
      </w:divBdr>
      <w:divsChild>
        <w:div w:id="558170651">
          <w:marLeft w:val="0"/>
          <w:marRight w:val="0"/>
          <w:marTop w:val="0"/>
          <w:marBottom w:val="0"/>
          <w:divBdr>
            <w:top w:val="none" w:sz="0" w:space="0" w:color="auto"/>
            <w:left w:val="none" w:sz="0" w:space="0" w:color="auto"/>
            <w:bottom w:val="none" w:sz="0" w:space="0" w:color="auto"/>
            <w:right w:val="none" w:sz="0" w:space="0" w:color="auto"/>
          </w:divBdr>
        </w:div>
        <w:div w:id="1336613921">
          <w:marLeft w:val="0"/>
          <w:marRight w:val="0"/>
          <w:marTop w:val="0"/>
          <w:marBottom w:val="0"/>
          <w:divBdr>
            <w:top w:val="none" w:sz="0" w:space="0" w:color="auto"/>
            <w:left w:val="none" w:sz="0" w:space="0" w:color="auto"/>
            <w:bottom w:val="none" w:sz="0" w:space="0" w:color="auto"/>
            <w:right w:val="none" w:sz="0" w:space="0" w:color="auto"/>
          </w:divBdr>
        </w:div>
      </w:divsChild>
    </w:div>
    <w:div w:id="759066028">
      <w:bodyDiv w:val="1"/>
      <w:marLeft w:val="0"/>
      <w:marRight w:val="0"/>
      <w:marTop w:val="0"/>
      <w:marBottom w:val="0"/>
      <w:divBdr>
        <w:top w:val="none" w:sz="0" w:space="0" w:color="auto"/>
        <w:left w:val="none" w:sz="0" w:space="0" w:color="auto"/>
        <w:bottom w:val="none" w:sz="0" w:space="0" w:color="auto"/>
        <w:right w:val="none" w:sz="0" w:space="0" w:color="auto"/>
      </w:divBdr>
      <w:divsChild>
        <w:div w:id="1681003697">
          <w:marLeft w:val="0"/>
          <w:marRight w:val="0"/>
          <w:marTop w:val="0"/>
          <w:marBottom w:val="0"/>
          <w:divBdr>
            <w:top w:val="none" w:sz="0" w:space="0" w:color="auto"/>
            <w:left w:val="none" w:sz="0" w:space="0" w:color="auto"/>
            <w:bottom w:val="none" w:sz="0" w:space="0" w:color="auto"/>
            <w:right w:val="none" w:sz="0" w:space="0" w:color="auto"/>
          </w:divBdr>
        </w:div>
        <w:div w:id="1341933541">
          <w:marLeft w:val="0"/>
          <w:marRight w:val="0"/>
          <w:marTop w:val="0"/>
          <w:marBottom w:val="0"/>
          <w:divBdr>
            <w:top w:val="none" w:sz="0" w:space="0" w:color="auto"/>
            <w:left w:val="none" w:sz="0" w:space="0" w:color="auto"/>
            <w:bottom w:val="none" w:sz="0" w:space="0" w:color="auto"/>
            <w:right w:val="none" w:sz="0" w:space="0" w:color="auto"/>
          </w:divBdr>
        </w:div>
      </w:divsChild>
    </w:div>
    <w:div w:id="1082406886">
      <w:bodyDiv w:val="1"/>
      <w:marLeft w:val="0"/>
      <w:marRight w:val="0"/>
      <w:marTop w:val="0"/>
      <w:marBottom w:val="0"/>
      <w:divBdr>
        <w:top w:val="none" w:sz="0" w:space="0" w:color="auto"/>
        <w:left w:val="none" w:sz="0" w:space="0" w:color="auto"/>
        <w:bottom w:val="none" w:sz="0" w:space="0" w:color="auto"/>
        <w:right w:val="none" w:sz="0" w:space="0" w:color="auto"/>
      </w:divBdr>
      <w:divsChild>
        <w:div w:id="1398170699">
          <w:marLeft w:val="0"/>
          <w:marRight w:val="0"/>
          <w:marTop w:val="0"/>
          <w:marBottom w:val="0"/>
          <w:divBdr>
            <w:top w:val="none" w:sz="0" w:space="0" w:color="auto"/>
            <w:left w:val="none" w:sz="0" w:space="0" w:color="auto"/>
            <w:bottom w:val="none" w:sz="0" w:space="0" w:color="auto"/>
            <w:right w:val="none" w:sz="0" w:space="0" w:color="auto"/>
          </w:divBdr>
        </w:div>
        <w:div w:id="802188267">
          <w:marLeft w:val="0"/>
          <w:marRight w:val="0"/>
          <w:marTop w:val="0"/>
          <w:marBottom w:val="0"/>
          <w:divBdr>
            <w:top w:val="none" w:sz="0" w:space="0" w:color="auto"/>
            <w:left w:val="none" w:sz="0" w:space="0" w:color="auto"/>
            <w:bottom w:val="none" w:sz="0" w:space="0" w:color="auto"/>
            <w:right w:val="none" w:sz="0" w:space="0" w:color="auto"/>
          </w:divBdr>
        </w:div>
      </w:divsChild>
    </w:div>
    <w:div w:id="1309900590">
      <w:bodyDiv w:val="1"/>
      <w:marLeft w:val="0"/>
      <w:marRight w:val="0"/>
      <w:marTop w:val="0"/>
      <w:marBottom w:val="0"/>
      <w:divBdr>
        <w:top w:val="none" w:sz="0" w:space="0" w:color="auto"/>
        <w:left w:val="none" w:sz="0" w:space="0" w:color="auto"/>
        <w:bottom w:val="none" w:sz="0" w:space="0" w:color="auto"/>
        <w:right w:val="none" w:sz="0" w:space="0" w:color="auto"/>
      </w:divBdr>
    </w:div>
    <w:div w:id="1479611241">
      <w:bodyDiv w:val="1"/>
      <w:marLeft w:val="0"/>
      <w:marRight w:val="0"/>
      <w:marTop w:val="0"/>
      <w:marBottom w:val="0"/>
      <w:divBdr>
        <w:top w:val="none" w:sz="0" w:space="0" w:color="auto"/>
        <w:left w:val="none" w:sz="0" w:space="0" w:color="auto"/>
        <w:bottom w:val="none" w:sz="0" w:space="0" w:color="auto"/>
        <w:right w:val="none" w:sz="0" w:space="0" w:color="auto"/>
      </w:divBdr>
      <w:divsChild>
        <w:div w:id="466241061">
          <w:marLeft w:val="0"/>
          <w:marRight w:val="0"/>
          <w:marTop w:val="0"/>
          <w:marBottom w:val="0"/>
          <w:divBdr>
            <w:top w:val="none" w:sz="0" w:space="0" w:color="auto"/>
            <w:left w:val="none" w:sz="0" w:space="0" w:color="auto"/>
            <w:bottom w:val="none" w:sz="0" w:space="0" w:color="auto"/>
            <w:right w:val="none" w:sz="0" w:space="0" w:color="auto"/>
          </w:divBdr>
          <w:divsChild>
            <w:div w:id="592395308">
              <w:marLeft w:val="0"/>
              <w:marRight w:val="0"/>
              <w:marTop w:val="0"/>
              <w:marBottom w:val="0"/>
              <w:divBdr>
                <w:top w:val="none" w:sz="0" w:space="0" w:color="auto"/>
                <w:left w:val="none" w:sz="0" w:space="0" w:color="auto"/>
                <w:bottom w:val="none" w:sz="0" w:space="0" w:color="auto"/>
                <w:right w:val="none" w:sz="0" w:space="0" w:color="auto"/>
              </w:divBdr>
            </w:div>
            <w:div w:id="1909685961">
              <w:marLeft w:val="0"/>
              <w:marRight w:val="0"/>
              <w:marTop w:val="0"/>
              <w:marBottom w:val="0"/>
              <w:divBdr>
                <w:top w:val="none" w:sz="0" w:space="0" w:color="auto"/>
                <w:left w:val="none" w:sz="0" w:space="0" w:color="auto"/>
                <w:bottom w:val="none" w:sz="0" w:space="0" w:color="auto"/>
                <w:right w:val="none" w:sz="0" w:space="0" w:color="auto"/>
              </w:divBdr>
            </w:div>
            <w:div w:id="896823051">
              <w:marLeft w:val="0"/>
              <w:marRight w:val="0"/>
              <w:marTop w:val="0"/>
              <w:marBottom w:val="0"/>
              <w:divBdr>
                <w:top w:val="none" w:sz="0" w:space="0" w:color="auto"/>
                <w:left w:val="none" w:sz="0" w:space="0" w:color="auto"/>
                <w:bottom w:val="none" w:sz="0" w:space="0" w:color="auto"/>
                <w:right w:val="none" w:sz="0" w:space="0" w:color="auto"/>
              </w:divBdr>
            </w:div>
          </w:divsChild>
        </w:div>
        <w:div w:id="568272861">
          <w:marLeft w:val="0"/>
          <w:marRight w:val="0"/>
          <w:marTop w:val="0"/>
          <w:marBottom w:val="0"/>
          <w:divBdr>
            <w:top w:val="none" w:sz="0" w:space="0" w:color="auto"/>
            <w:left w:val="none" w:sz="0" w:space="0" w:color="auto"/>
            <w:bottom w:val="none" w:sz="0" w:space="0" w:color="auto"/>
            <w:right w:val="none" w:sz="0" w:space="0" w:color="auto"/>
          </w:divBdr>
          <w:divsChild>
            <w:div w:id="215899525">
              <w:marLeft w:val="0"/>
              <w:marRight w:val="0"/>
              <w:marTop w:val="0"/>
              <w:marBottom w:val="0"/>
              <w:divBdr>
                <w:top w:val="none" w:sz="0" w:space="0" w:color="auto"/>
                <w:left w:val="none" w:sz="0" w:space="0" w:color="auto"/>
                <w:bottom w:val="none" w:sz="0" w:space="0" w:color="auto"/>
                <w:right w:val="none" w:sz="0" w:space="0" w:color="auto"/>
              </w:divBdr>
            </w:div>
            <w:div w:id="1582061072">
              <w:marLeft w:val="0"/>
              <w:marRight w:val="0"/>
              <w:marTop w:val="0"/>
              <w:marBottom w:val="0"/>
              <w:divBdr>
                <w:top w:val="none" w:sz="0" w:space="0" w:color="auto"/>
                <w:left w:val="none" w:sz="0" w:space="0" w:color="auto"/>
                <w:bottom w:val="none" w:sz="0" w:space="0" w:color="auto"/>
                <w:right w:val="none" w:sz="0" w:space="0" w:color="auto"/>
              </w:divBdr>
            </w:div>
            <w:div w:id="672100121">
              <w:marLeft w:val="0"/>
              <w:marRight w:val="0"/>
              <w:marTop w:val="0"/>
              <w:marBottom w:val="0"/>
              <w:divBdr>
                <w:top w:val="none" w:sz="0" w:space="0" w:color="auto"/>
                <w:left w:val="none" w:sz="0" w:space="0" w:color="auto"/>
                <w:bottom w:val="none" w:sz="0" w:space="0" w:color="auto"/>
                <w:right w:val="none" w:sz="0" w:space="0" w:color="auto"/>
              </w:divBdr>
            </w:div>
            <w:div w:id="311639965">
              <w:marLeft w:val="0"/>
              <w:marRight w:val="0"/>
              <w:marTop w:val="0"/>
              <w:marBottom w:val="0"/>
              <w:divBdr>
                <w:top w:val="none" w:sz="0" w:space="0" w:color="auto"/>
                <w:left w:val="none" w:sz="0" w:space="0" w:color="auto"/>
                <w:bottom w:val="none" w:sz="0" w:space="0" w:color="auto"/>
                <w:right w:val="none" w:sz="0" w:space="0" w:color="auto"/>
              </w:divBdr>
            </w:div>
            <w:div w:id="1438987807">
              <w:marLeft w:val="0"/>
              <w:marRight w:val="0"/>
              <w:marTop w:val="0"/>
              <w:marBottom w:val="0"/>
              <w:divBdr>
                <w:top w:val="none" w:sz="0" w:space="0" w:color="auto"/>
                <w:left w:val="none" w:sz="0" w:space="0" w:color="auto"/>
                <w:bottom w:val="none" w:sz="0" w:space="0" w:color="auto"/>
                <w:right w:val="none" w:sz="0" w:space="0" w:color="auto"/>
              </w:divBdr>
            </w:div>
            <w:div w:id="1697197421">
              <w:marLeft w:val="0"/>
              <w:marRight w:val="0"/>
              <w:marTop w:val="0"/>
              <w:marBottom w:val="0"/>
              <w:divBdr>
                <w:top w:val="none" w:sz="0" w:space="0" w:color="auto"/>
                <w:left w:val="none" w:sz="0" w:space="0" w:color="auto"/>
                <w:bottom w:val="none" w:sz="0" w:space="0" w:color="auto"/>
                <w:right w:val="none" w:sz="0" w:space="0" w:color="auto"/>
              </w:divBdr>
            </w:div>
            <w:div w:id="10567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96592">
      <w:bodyDiv w:val="1"/>
      <w:marLeft w:val="0"/>
      <w:marRight w:val="0"/>
      <w:marTop w:val="0"/>
      <w:marBottom w:val="0"/>
      <w:divBdr>
        <w:top w:val="none" w:sz="0" w:space="0" w:color="auto"/>
        <w:left w:val="none" w:sz="0" w:space="0" w:color="auto"/>
        <w:bottom w:val="none" w:sz="0" w:space="0" w:color="auto"/>
        <w:right w:val="none" w:sz="0" w:space="0" w:color="auto"/>
      </w:divBdr>
      <w:divsChild>
        <w:div w:id="613556712">
          <w:marLeft w:val="0"/>
          <w:marRight w:val="0"/>
          <w:marTop w:val="0"/>
          <w:marBottom w:val="0"/>
          <w:divBdr>
            <w:top w:val="none" w:sz="0" w:space="0" w:color="auto"/>
            <w:left w:val="none" w:sz="0" w:space="0" w:color="auto"/>
            <w:bottom w:val="none" w:sz="0" w:space="0" w:color="auto"/>
            <w:right w:val="none" w:sz="0" w:space="0" w:color="auto"/>
          </w:divBdr>
        </w:div>
        <w:div w:id="34738408">
          <w:marLeft w:val="0"/>
          <w:marRight w:val="0"/>
          <w:marTop w:val="0"/>
          <w:marBottom w:val="0"/>
          <w:divBdr>
            <w:top w:val="none" w:sz="0" w:space="0" w:color="auto"/>
            <w:left w:val="none" w:sz="0" w:space="0" w:color="auto"/>
            <w:bottom w:val="none" w:sz="0" w:space="0" w:color="auto"/>
            <w:right w:val="none" w:sz="0" w:space="0" w:color="auto"/>
          </w:divBdr>
        </w:div>
        <w:div w:id="1384791540">
          <w:marLeft w:val="0"/>
          <w:marRight w:val="0"/>
          <w:marTop w:val="0"/>
          <w:marBottom w:val="0"/>
          <w:divBdr>
            <w:top w:val="none" w:sz="0" w:space="0" w:color="auto"/>
            <w:left w:val="none" w:sz="0" w:space="0" w:color="auto"/>
            <w:bottom w:val="none" w:sz="0" w:space="0" w:color="auto"/>
            <w:right w:val="none" w:sz="0" w:space="0" w:color="auto"/>
          </w:divBdr>
        </w:div>
        <w:div w:id="934246047">
          <w:marLeft w:val="0"/>
          <w:marRight w:val="0"/>
          <w:marTop w:val="0"/>
          <w:marBottom w:val="0"/>
          <w:divBdr>
            <w:top w:val="none" w:sz="0" w:space="0" w:color="auto"/>
            <w:left w:val="none" w:sz="0" w:space="0" w:color="auto"/>
            <w:bottom w:val="none" w:sz="0" w:space="0" w:color="auto"/>
            <w:right w:val="none" w:sz="0" w:space="0" w:color="auto"/>
          </w:divBdr>
        </w:div>
        <w:div w:id="1556233319">
          <w:marLeft w:val="0"/>
          <w:marRight w:val="0"/>
          <w:marTop w:val="0"/>
          <w:marBottom w:val="0"/>
          <w:divBdr>
            <w:top w:val="none" w:sz="0" w:space="0" w:color="auto"/>
            <w:left w:val="none" w:sz="0" w:space="0" w:color="auto"/>
            <w:bottom w:val="none" w:sz="0" w:space="0" w:color="auto"/>
            <w:right w:val="none" w:sz="0" w:space="0" w:color="auto"/>
          </w:divBdr>
        </w:div>
      </w:divsChild>
    </w:div>
    <w:div w:id="1904366886">
      <w:bodyDiv w:val="1"/>
      <w:marLeft w:val="0"/>
      <w:marRight w:val="0"/>
      <w:marTop w:val="0"/>
      <w:marBottom w:val="0"/>
      <w:divBdr>
        <w:top w:val="none" w:sz="0" w:space="0" w:color="auto"/>
        <w:left w:val="none" w:sz="0" w:space="0" w:color="auto"/>
        <w:bottom w:val="none" w:sz="0" w:space="0" w:color="auto"/>
        <w:right w:val="none" w:sz="0" w:space="0" w:color="auto"/>
      </w:divBdr>
      <w:divsChild>
        <w:div w:id="628239773">
          <w:marLeft w:val="0"/>
          <w:marRight w:val="0"/>
          <w:marTop w:val="0"/>
          <w:marBottom w:val="0"/>
          <w:divBdr>
            <w:top w:val="none" w:sz="0" w:space="0" w:color="auto"/>
            <w:left w:val="none" w:sz="0" w:space="0" w:color="auto"/>
            <w:bottom w:val="none" w:sz="0" w:space="0" w:color="auto"/>
            <w:right w:val="none" w:sz="0" w:space="0" w:color="auto"/>
          </w:divBdr>
        </w:div>
        <w:div w:id="1881749213">
          <w:marLeft w:val="0"/>
          <w:marRight w:val="0"/>
          <w:marTop w:val="0"/>
          <w:marBottom w:val="0"/>
          <w:divBdr>
            <w:top w:val="none" w:sz="0" w:space="0" w:color="auto"/>
            <w:left w:val="none" w:sz="0" w:space="0" w:color="auto"/>
            <w:bottom w:val="none" w:sz="0" w:space="0" w:color="auto"/>
            <w:right w:val="none" w:sz="0" w:space="0" w:color="auto"/>
          </w:divBdr>
        </w:div>
        <w:div w:id="1324354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FONDENE\3%20VELFON\3.9%20Sociale%20Indsatser%20&#167;%203.6%20H\1.%20Oversigter%20og%20udm&#248;ntning%20og%20planer\3.9.2%20Udm&#248;ntning\Temakald%20F&#230;llesskaber%202026\Vejledning_Pilotprojek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19C5339BB649B183E03681FEE130E1"/>
        <w:category>
          <w:name w:val="Generelt"/>
          <w:gallery w:val="placeholder"/>
        </w:category>
        <w:types>
          <w:type w:val="bbPlcHdr"/>
        </w:types>
        <w:behaviors>
          <w:behavior w:val="content"/>
        </w:behaviors>
        <w:guid w:val="{0D48349D-FEDB-4E2B-84EE-8507D9E4B835}"/>
      </w:docPartPr>
      <w:docPartBody>
        <w:p w:rsidR="00C6421C" w:rsidRDefault="00C6421C">
          <w:pPr>
            <w:pStyle w:val="D619C5339BB649B183E03681FEE130E1"/>
          </w:pPr>
          <w:r>
            <w:rPr>
              <w:rStyle w:val="DatofeltTegn"/>
            </w:rPr>
            <w:t>[</w:t>
          </w:r>
          <w: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Suisse Int'l">
    <w:altName w:val="Cambria"/>
    <w:panose1 w:val="020B0504000000000000"/>
    <w:charset w:val="00"/>
    <w:family w:val="swiss"/>
    <w:notTrueType/>
    <w:pitch w:val="variable"/>
    <w:sig w:usb0="00002207" w:usb1="00000000" w:usb2="00000008" w:usb3="00000000" w:csb0="000000D7"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uisse Intl Semi">
    <w:altName w:val="Calibri"/>
    <w:panose1 w:val="00000000000000000000"/>
    <w:charset w:val="00"/>
    <w:family w:val="swiss"/>
    <w:notTrueType/>
    <w:pitch w:val="variable"/>
    <w:sig w:usb0="A00022FF" w:usb1="D000207B" w:usb2="00000008" w:usb3="00000000" w:csb0="000000D7" w:csb1="00000000"/>
  </w:font>
  <w:font w:name="Suisse Int'l Light">
    <w:altName w:val="Arial"/>
    <w:panose1 w:val="020B0304000000000000"/>
    <w:charset w:val="00"/>
    <w:family w:val="swiss"/>
    <w:notTrueType/>
    <w:pitch w:val="variable"/>
    <w:sig w:usb0="00002207" w:usb1="00000000" w:usb2="00000008" w:usb3="00000000" w:csb0="000000D7"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1C"/>
    <w:rsid w:val="00B57632"/>
    <w:rsid w:val="00C6421C"/>
    <w:rsid w:val="00C8130B"/>
  </w:rsids>
  <m:mathPr>
    <m:mathFont m:val="Cambria Math"/>
    <m:brkBin m:val="before"/>
    <m:brkBinSub m:val="--"/>
    <m:smallFrac m:val="0"/>
    <m:dispDef/>
    <m:lMargin m:val="0"/>
    <m:rMargin m:val="0"/>
    <m:defJc m:val="centerGroup"/>
    <m:wrapIndent m:val="1440"/>
    <m:intLim m:val="subSup"/>
    <m:naryLim m:val="undOvr"/>
  </m:mathPr>
  <w:themeFontLang w:val="en-DK"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DK" w:eastAsia="en-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ofelt">
    <w:name w:val="Datofelt"/>
    <w:next w:val="Normal"/>
    <w:link w:val="DatofeltTegn"/>
    <w:qFormat/>
    <w:pPr>
      <w:framePr w:hSpace="180" w:wrap="around" w:vAnchor="page" w:hAnchor="margin" w:y="2269"/>
      <w:spacing w:after="0" w:line="210" w:lineRule="exact"/>
    </w:pPr>
    <w:rPr>
      <w:rFonts w:ascii="Suisse Int'l" w:eastAsiaTheme="minorHAnsi" w:hAnsi="Suisse Int'l"/>
      <w:sz w:val="15"/>
      <w:szCs w:val="15"/>
      <w:lang w:val="da-DK" w:eastAsia="en-US"/>
    </w:rPr>
  </w:style>
  <w:style w:type="character" w:customStyle="1" w:styleId="DatofeltTegn">
    <w:name w:val="Datofelt Tegn"/>
    <w:basedOn w:val="DefaultParagraphFont"/>
    <w:link w:val="Datofelt"/>
    <w:rPr>
      <w:rFonts w:ascii="Suisse Int'l" w:eastAsiaTheme="minorHAnsi" w:hAnsi="Suisse Int'l"/>
      <w:sz w:val="15"/>
      <w:szCs w:val="15"/>
      <w:lang w:val="da-DK" w:eastAsia="en-US"/>
    </w:rPr>
  </w:style>
  <w:style w:type="paragraph" w:customStyle="1" w:styleId="D619C5339BB649B183E03681FEE130E1">
    <w:name w:val="D619C5339BB649B183E03681FEE130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lux Fonden">
  <a:themeElements>
    <a:clrScheme name="231128_VELUX FONDEN">
      <a:dk1>
        <a:srgbClr val="000000"/>
      </a:dk1>
      <a:lt1>
        <a:srgbClr val="FFFFFF"/>
      </a:lt1>
      <a:dk2>
        <a:srgbClr val="000000"/>
      </a:dk2>
      <a:lt2>
        <a:srgbClr val="FFFFFF"/>
      </a:lt2>
      <a:accent1>
        <a:srgbClr val="1F433B"/>
      </a:accent1>
      <a:accent2>
        <a:srgbClr val="E1DCDC"/>
      </a:accent2>
      <a:accent3>
        <a:srgbClr val="417046"/>
      </a:accent3>
      <a:accent4>
        <a:srgbClr val="ED9758"/>
      </a:accent4>
      <a:accent5>
        <a:srgbClr val="595999"/>
      </a:accent5>
      <a:accent6>
        <a:srgbClr val="6CA3D8"/>
      </a:accent6>
      <a:hlink>
        <a:srgbClr val="417046"/>
      </a:hlink>
      <a:folHlink>
        <a:srgbClr val="595999"/>
      </a:folHlink>
    </a:clrScheme>
    <a:fontScheme name="VELUX FOND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w="6350">
          <a:noFill/>
        </a:ln>
      </a:spPr>
      <a:bodyPr lIns="72000" tIns="72000" rIns="72000" bIns="72000" rtlCol="0" anchor="t"/>
      <a:lstStyle>
        <a:defPPr algn="l">
          <a:lnSpc>
            <a:spcPct val="90000"/>
          </a:lnSpc>
          <a:spcBef>
            <a:spcPts val="600"/>
          </a:spcBef>
          <a:defRPr sz="1200" dirty="0">
            <a:solidFill>
              <a:schemeClr val="tx1"/>
            </a:solidFill>
          </a:defRPr>
        </a:defPPr>
      </a:lstStyle>
      <a:style>
        <a:lnRef idx="2">
          <a:schemeClr val="accent1">
            <a:shade val="15000"/>
          </a:schemeClr>
        </a:lnRef>
        <a:fillRef idx="1">
          <a:schemeClr val="accent1"/>
        </a:fillRef>
        <a:effectRef idx="0">
          <a:schemeClr val="accent1"/>
        </a:effectRef>
        <a:fontRef idx="minor">
          <a:schemeClr val="lt1"/>
        </a:fontRef>
      </a:style>
    </a:spDef>
    <a:lnDef>
      <a:spPr>
        <a:ln w="635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lnSpc>
            <a:spcPct val="90000"/>
          </a:lnSpc>
          <a:spcBef>
            <a:spcPts val="600"/>
          </a:spcBef>
          <a:defRPr sz="1200" dirty="0" smtClean="0"/>
        </a:defPPr>
      </a:lstStyle>
    </a:txDef>
  </a:objectDefaults>
  <a:extraClrSchemeLst/>
  <a:custClrLst>
    <a:custClr name="Flaskegrøn">
      <a:srgbClr val="1F433B"/>
    </a:custClr>
    <a:custClr name="Sand">
      <a:srgbClr val="E1DCDC"/>
    </a:custClr>
    <a:custClr name="Mellemgrøn">
      <a:srgbClr val="417046"/>
    </a:custClr>
    <a:custClr name="Okkergul">
      <a:srgbClr val="ED9758"/>
    </a:custClr>
    <a:custClr name="Lilla">
      <a:srgbClr val="595999"/>
    </a:custClr>
    <a:custClr name="Himmelblå">
      <a:srgbClr val="6CA3D8"/>
    </a:custClr>
    <a:custClr name="Duegrå">
      <a:srgbClr val="526C7F"/>
    </a:custClr>
    <a:custClr name="Grapefrugt Rød">
      <a:srgbClr val="D95656"/>
    </a:custClr>
    <a:custClr name="Antracit">
      <a:srgbClr val="2C3139"/>
    </a:custClr>
    <a:custClr name="50% Flaskegrøn">
      <a:srgbClr val="90A19D"/>
    </a:custClr>
  </a:custClrLst>
  <a:extLst>
    <a:ext uri="{05A4C25C-085E-4340-85A3-A5531E510DB2}">
      <thm15:themeFamily xmlns:thm15="http://schemas.microsoft.com/office/thememl/2012/main" name="Velux Fonden" id="{7F64B108-936C-43E7-B6A2-52F77218E01B}" vid="{FFF2FFB0-B84C-4850-8D9B-82737481E8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B6F7B33F0B84439EB2843EA2CA4BAC" ma:contentTypeVersion="18" ma:contentTypeDescription="Create a new document." ma:contentTypeScope="" ma:versionID="4c47bb7717ea7d43d86a1cec481eddbe">
  <xsd:schema xmlns:xsd="http://www.w3.org/2001/XMLSchema" xmlns:xs="http://www.w3.org/2001/XMLSchema" xmlns:p="http://schemas.microsoft.com/office/2006/metadata/properties" xmlns:ns2="1a645596-2af5-48bd-8a85-1d14e2312650" xmlns:ns3="851fa791-4dd0-4e15-822a-9dac89b42f96" targetNamespace="http://schemas.microsoft.com/office/2006/metadata/properties" ma:root="true" ma:fieldsID="ba623124ada9222546dce6c77d83e545" ns2:_="" ns3:_="">
    <xsd:import namespace="1a645596-2af5-48bd-8a85-1d14e2312650"/>
    <xsd:import namespace="851fa791-4dd0-4e15-822a-9dac89b42f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45596-2af5-48bd-8a85-1d14e2312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2ada81e-0e3a-45a1-b3be-ffd3310adda5"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fa791-4dd0-4e15-822a-9dac89b42f9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02287e5-8d7f-4137-b136-128c3a66ff04}" ma:internalName="TaxCatchAll" ma:showField="CatchAllData" ma:web="851fa791-4dd0-4e15-822a-9dac89b42f9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C1B34-C334-4D1E-8C2E-C126BECD7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45596-2af5-48bd-8a85-1d14e2312650"/>
    <ds:schemaRef ds:uri="851fa791-4dd0-4e15-822a-9dac89b42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BC7A1-4513-4D89-9447-F49E5E238CC1}">
  <ds:schemaRefs>
    <ds:schemaRef ds:uri="http://schemas.openxmlformats.org/officeDocument/2006/bibliography"/>
  </ds:schemaRefs>
</ds:datastoreItem>
</file>

<file path=customXml/itemProps3.xml><?xml version="1.0" encoding="utf-8"?>
<ds:datastoreItem xmlns:ds="http://schemas.openxmlformats.org/officeDocument/2006/customXml" ds:itemID="{3600ED0E-6F96-4678-A203-0942EC8F5677}">
  <ds:schemaRefs>
    <ds:schemaRef ds:uri="http://schemas.microsoft.com/sharepoint/v3/contenttype/forms"/>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Vejledning_Pilotprojekt.dotx</Template>
  <TotalTime>0</TotalTime>
  <Pages>3</Pages>
  <Words>756</Words>
  <Characters>4618</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Jimmie Gade Nielsen</dc:creator>
  <cp:keywords/>
  <dc:description/>
  <cp:lastModifiedBy>Morten Dau Frederiksen</cp:lastModifiedBy>
  <cp:revision>2</cp:revision>
  <cp:lastPrinted>2024-01-25T11:25:00Z</cp:lastPrinted>
  <dcterms:created xsi:type="dcterms:W3CDTF">2025-07-02T11:50:00Z</dcterms:created>
  <dcterms:modified xsi:type="dcterms:W3CDTF">2025-07-02T11:50:00Z</dcterms:modified>
</cp:coreProperties>
</file>